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D1008C" w14:textId="3521CE45" w:rsidR="00F71619" w:rsidRPr="00C43F00" w:rsidRDefault="0016231D" w:rsidP="00C43F00">
      <w:pPr>
        <w:pStyle w:val="Ttulo1"/>
        <w:spacing w:line="240" w:lineRule="auto"/>
        <w:rPr>
          <w:sz w:val="24"/>
        </w:rPr>
      </w:pPr>
      <w:r>
        <w:rPr>
          <w:sz w:val="24"/>
        </w:rPr>
        <w:t>PROPOSTA DE</w:t>
      </w:r>
      <w:r w:rsidR="00F04E26">
        <w:rPr>
          <w:sz w:val="24"/>
        </w:rPr>
        <w:t xml:space="preserve"> UM PLANO DE </w:t>
      </w:r>
      <w:r w:rsidR="001E5503">
        <w:rPr>
          <w:sz w:val="24"/>
        </w:rPr>
        <w:t xml:space="preserve">MANUTENÇÃO PREVENTIVA </w:t>
      </w:r>
      <w:r w:rsidR="00F04E26">
        <w:rPr>
          <w:sz w:val="24"/>
        </w:rPr>
        <w:t xml:space="preserve">PARA </w:t>
      </w:r>
      <w:r w:rsidR="001E5503">
        <w:rPr>
          <w:sz w:val="24"/>
        </w:rPr>
        <w:t>O DISPOSITIVO MECÂNI</w:t>
      </w:r>
      <w:r w:rsidR="00A40B34">
        <w:rPr>
          <w:sz w:val="24"/>
        </w:rPr>
        <w:t>C</w:t>
      </w:r>
      <w:r w:rsidR="001E5503">
        <w:rPr>
          <w:sz w:val="24"/>
        </w:rPr>
        <w:t xml:space="preserve">O DENOMINADO </w:t>
      </w:r>
      <w:r w:rsidR="00CB2942">
        <w:rPr>
          <w:sz w:val="24"/>
        </w:rPr>
        <w:t xml:space="preserve">EIXO </w:t>
      </w:r>
      <w:r w:rsidR="001E5503">
        <w:rPr>
          <w:sz w:val="24"/>
        </w:rPr>
        <w:t xml:space="preserve">DIFERENCIAL </w:t>
      </w:r>
      <w:r w:rsidR="00A40B34">
        <w:rPr>
          <w:sz w:val="24"/>
        </w:rPr>
        <w:t>DE ÔNIBUS RODOVIÁRIO</w:t>
      </w:r>
    </w:p>
    <w:p w14:paraId="710ECB1B" w14:textId="77777777" w:rsidR="00F71619" w:rsidRDefault="00F71619" w:rsidP="00C327FA">
      <w:pPr>
        <w:jc w:val="right"/>
        <w:rPr>
          <w:color w:val="FF0000"/>
          <w:sz w:val="20"/>
        </w:rPr>
      </w:pPr>
    </w:p>
    <w:p w14:paraId="5F92B940" w14:textId="77777777" w:rsidR="00F71619" w:rsidRDefault="00F71619" w:rsidP="00C327FA">
      <w:pPr>
        <w:jc w:val="right"/>
        <w:rPr>
          <w:color w:val="FF0000"/>
          <w:sz w:val="20"/>
        </w:rPr>
      </w:pPr>
    </w:p>
    <w:p w14:paraId="1AD9C290" w14:textId="55AF037E" w:rsidR="00F71619" w:rsidRPr="00C43F00" w:rsidRDefault="001E5503" w:rsidP="00C43F00">
      <w:pPr>
        <w:pStyle w:val="Ttulo1"/>
        <w:spacing w:line="240" w:lineRule="auto"/>
        <w:rPr>
          <w:b w:val="0"/>
        </w:rPr>
      </w:pPr>
      <w:r>
        <w:rPr>
          <w:b w:val="0"/>
        </w:rPr>
        <w:t>Cleiton de</w:t>
      </w:r>
      <w:r w:rsidR="009E4BF1" w:rsidRPr="009E4BF1">
        <w:rPr>
          <w:b w:val="0"/>
        </w:rPr>
        <w:t xml:space="preserve"> </w:t>
      </w:r>
      <w:r w:rsidR="009E4BF1">
        <w:rPr>
          <w:b w:val="0"/>
        </w:rPr>
        <w:t>Santana</w:t>
      </w:r>
      <w:r w:rsidR="009E4BF1" w:rsidRPr="00C43F00">
        <w:rPr>
          <w:b w:val="0"/>
          <w:vertAlign w:val="superscript"/>
        </w:rPr>
        <w:t>1</w:t>
      </w:r>
      <w:r w:rsidR="00A2134E" w:rsidRPr="00C43F00">
        <w:rPr>
          <w:b w:val="0"/>
        </w:rPr>
        <w:t>;</w:t>
      </w:r>
      <w:r w:rsidR="009E4BF1">
        <w:rPr>
          <w:b w:val="0"/>
        </w:rPr>
        <w:t xml:space="preserve"> </w:t>
      </w:r>
      <w:r>
        <w:rPr>
          <w:b w:val="0"/>
        </w:rPr>
        <w:t>Edson Araújo</w:t>
      </w:r>
      <w:r w:rsidR="009E4BF1">
        <w:rPr>
          <w:b w:val="0"/>
        </w:rPr>
        <w:t xml:space="preserve"> Franco</w:t>
      </w:r>
      <w:r w:rsidR="009E4BF1" w:rsidRPr="00C43F00">
        <w:rPr>
          <w:b w:val="0"/>
          <w:vertAlign w:val="superscript"/>
        </w:rPr>
        <w:t>2</w:t>
      </w:r>
      <w:r w:rsidR="00F71619" w:rsidRPr="00C43F00">
        <w:rPr>
          <w:b w:val="0"/>
        </w:rPr>
        <w:t>;</w:t>
      </w:r>
      <w:r w:rsidR="009E4BF1">
        <w:rPr>
          <w:b w:val="0"/>
        </w:rPr>
        <w:t xml:space="preserve"> </w:t>
      </w:r>
      <w:r>
        <w:rPr>
          <w:b w:val="0"/>
        </w:rPr>
        <w:t>Filipe Pacheco</w:t>
      </w:r>
      <w:r w:rsidR="009E4BF1" w:rsidRPr="009E4BF1">
        <w:rPr>
          <w:b w:val="0"/>
        </w:rPr>
        <w:t xml:space="preserve"> </w:t>
      </w:r>
      <w:r w:rsidR="009E4BF1">
        <w:rPr>
          <w:b w:val="0"/>
        </w:rPr>
        <w:t>Martins</w:t>
      </w:r>
      <w:r w:rsidR="009E4BF1">
        <w:rPr>
          <w:b w:val="0"/>
          <w:vertAlign w:val="superscript"/>
        </w:rPr>
        <w:t>3</w:t>
      </w:r>
      <w:r w:rsidR="0076327A">
        <w:rPr>
          <w:b w:val="0"/>
        </w:rPr>
        <w:t>;</w:t>
      </w:r>
      <w:r w:rsidR="009E4BF1">
        <w:rPr>
          <w:b w:val="0"/>
        </w:rPr>
        <w:t xml:space="preserve"> </w:t>
      </w:r>
      <w:proofErr w:type="spellStart"/>
      <w:r>
        <w:rPr>
          <w:b w:val="0"/>
        </w:rPr>
        <w:t>Walison</w:t>
      </w:r>
      <w:proofErr w:type="spellEnd"/>
      <w:r>
        <w:rPr>
          <w:b w:val="0"/>
        </w:rPr>
        <w:t xml:space="preserve"> Rodrigo dos</w:t>
      </w:r>
      <w:r w:rsidR="009E4BF1">
        <w:rPr>
          <w:b w:val="0"/>
        </w:rPr>
        <w:t xml:space="preserve"> Reis</w:t>
      </w:r>
      <w:r w:rsidR="009E4BF1">
        <w:rPr>
          <w:b w:val="0"/>
          <w:vertAlign w:val="superscript"/>
        </w:rPr>
        <w:t>4</w:t>
      </w:r>
      <w:r w:rsidR="0076327A">
        <w:rPr>
          <w:b w:val="0"/>
        </w:rPr>
        <w:t>;</w:t>
      </w:r>
      <w:r w:rsidR="005E232B" w:rsidRPr="00C43F00">
        <w:rPr>
          <w:b w:val="0"/>
        </w:rPr>
        <w:t xml:space="preserve"> </w:t>
      </w:r>
      <w:r>
        <w:rPr>
          <w:b w:val="0"/>
        </w:rPr>
        <w:t>Felipe Santos</w:t>
      </w:r>
      <w:r w:rsidR="009E4BF1" w:rsidRPr="009E4BF1">
        <w:rPr>
          <w:b w:val="0"/>
        </w:rPr>
        <w:t xml:space="preserve"> </w:t>
      </w:r>
      <w:r w:rsidR="009E4BF1">
        <w:rPr>
          <w:b w:val="0"/>
        </w:rPr>
        <w:t>Moreira</w:t>
      </w:r>
      <w:r w:rsidR="009E4BF1">
        <w:rPr>
          <w:b w:val="0"/>
          <w:vertAlign w:val="superscript"/>
        </w:rPr>
        <w:t>5</w:t>
      </w:r>
      <w:r w:rsidR="005B1B0C">
        <w:rPr>
          <w:b w:val="0"/>
          <w:vertAlign w:val="superscript"/>
        </w:rPr>
        <w:t>,6</w:t>
      </w:r>
      <w:r w:rsidR="009E4BF1" w:rsidRPr="00C43F00">
        <w:rPr>
          <w:b w:val="0"/>
          <w:vertAlign w:val="superscript"/>
        </w:rPr>
        <w:t xml:space="preserve"> </w:t>
      </w:r>
    </w:p>
    <w:p w14:paraId="2F09E0E3" w14:textId="3EB228CB" w:rsidR="001E5503" w:rsidRDefault="001E5503" w:rsidP="00BB2EB1">
      <w:pPr>
        <w:jc w:val="both"/>
        <w:rPr>
          <w:sz w:val="20"/>
          <w:vertAlign w:val="superscript"/>
        </w:rPr>
      </w:pPr>
    </w:p>
    <w:p w14:paraId="58883064" w14:textId="0238037A" w:rsidR="009E4BF1" w:rsidRDefault="009E4BF1" w:rsidP="009E4BF1">
      <w:pPr>
        <w:ind w:hanging="2"/>
        <w:jc w:val="center"/>
        <w:rPr>
          <w:sz w:val="20"/>
          <w:szCs w:val="20"/>
        </w:rPr>
      </w:pPr>
      <w:r>
        <w:rPr>
          <w:sz w:val="20"/>
          <w:vertAlign w:val="superscript"/>
        </w:rPr>
        <w:t>1,2,3,4,5</w:t>
      </w:r>
      <w:r w:rsidRPr="00CE229A">
        <w:rPr>
          <w:sz w:val="20"/>
          <w:szCs w:val="20"/>
        </w:rPr>
        <w:t xml:space="preserve"> Faculdade de Talentos Humanos - FACTHUS, Uberaba (MG), Brasil</w:t>
      </w:r>
    </w:p>
    <w:p w14:paraId="1A4B7FE9" w14:textId="56944EE4" w:rsidR="005B1B0C" w:rsidRPr="00CE229A" w:rsidRDefault="005B1B0C" w:rsidP="005B1B0C">
      <w:pPr>
        <w:jc w:val="center"/>
        <w:rPr>
          <w:sz w:val="20"/>
          <w:szCs w:val="20"/>
        </w:rPr>
      </w:pPr>
      <w:r>
        <w:rPr>
          <w:sz w:val="20"/>
          <w:vertAlign w:val="superscript"/>
        </w:rPr>
        <w:t>6</w:t>
      </w:r>
      <w:r w:rsidRPr="00CE229A">
        <w:rPr>
          <w:sz w:val="20"/>
          <w:szCs w:val="20"/>
        </w:rPr>
        <w:t xml:space="preserve"> Faculdade de </w:t>
      </w:r>
      <w:r>
        <w:rPr>
          <w:sz w:val="20"/>
          <w:szCs w:val="20"/>
        </w:rPr>
        <w:t>Engenharia Química, Universidade Federal de Uberlândia - UFU</w:t>
      </w:r>
      <w:r w:rsidRPr="00CE229A">
        <w:rPr>
          <w:sz w:val="20"/>
          <w:szCs w:val="20"/>
        </w:rPr>
        <w:t>, Uber</w:t>
      </w:r>
      <w:r>
        <w:rPr>
          <w:sz w:val="20"/>
          <w:szCs w:val="20"/>
        </w:rPr>
        <w:t>lândia</w:t>
      </w:r>
      <w:r w:rsidRPr="00CE229A">
        <w:rPr>
          <w:sz w:val="20"/>
          <w:szCs w:val="20"/>
        </w:rPr>
        <w:t xml:space="preserve"> (MG), Brasil</w:t>
      </w:r>
    </w:p>
    <w:p w14:paraId="55590F7A" w14:textId="77777777" w:rsidR="009E4BF1" w:rsidRPr="00CE229A" w:rsidRDefault="009E4BF1" w:rsidP="009E4BF1">
      <w:pPr>
        <w:ind w:hanging="2"/>
        <w:jc w:val="center"/>
        <w:rPr>
          <w:sz w:val="20"/>
          <w:szCs w:val="20"/>
        </w:rPr>
      </w:pPr>
    </w:p>
    <w:p w14:paraId="6DE3FABA" w14:textId="1E26AD81" w:rsidR="009E4BF1" w:rsidRPr="00CE229A" w:rsidRDefault="009E4BF1" w:rsidP="009E4BF1">
      <w:pPr>
        <w:ind w:hanging="2"/>
        <w:jc w:val="center"/>
        <w:rPr>
          <w:sz w:val="20"/>
          <w:szCs w:val="20"/>
        </w:rPr>
      </w:pPr>
      <w:r>
        <w:rPr>
          <w:sz w:val="20"/>
          <w:szCs w:val="20"/>
        </w:rPr>
        <w:t>cleitoncs.santana</w:t>
      </w:r>
      <w:r w:rsidRPr="005C7985">
        <w:rPr>
          <w:sz w:val="20"/>
          <w:szCs w:val="20"/>
        </w:rPr>
        <w:t>@</w:t>
      </w:r>
      <w:r>
        <w:rPr>
          <w:sz w:val="20"/>
          <w:szCs w:val="20"/>
        </w:rPr>
        <w:t>gmail.com, edson.franco</w:t>
      </w:r>
      <w:r w:rsidRPr="005C7985">
        <w:rPr>
          <w:sz w:val="20"/>
          <w:szCs w:val="20"/>
        </w:rPr>
        <w:t>@</w:t>
      </w:r>
      <w:r>
        <w:rPr>
          <w:sz w:val="20"/>
          <w:szCs w:val="20"/>
        </w:rPr>
        <w:t>aluno.</w:t>
      </w:r>
      <w:r w:rsidRPr="005C7985">
        <w:rPr>
          <w:sz w:val="20"/>
          <w:szCs w:val="20"/>
        </w:rPr>
        <w:t>facthus.</w:t>
      </w:r>
      <w:r>
        <w:rPr>
          <w:sz w:val="20"/>
          <w:szCs w:val="20"/>
        </w:rPr>
        <w:t>com</w:t>
      </w:r>
      <w:r w:rsidRPr="00303914">
        <w:rPr>
          <w:sz w:val="20"/>
          <w:szCs w:val="20"/>
        </w:rPr>
        <w:t>.</w:t>
      </w:r>
      <w:r>
        <w:rPr>
          <w:sz w:val="20"/>
          <w:szCs w:val="20"/>
        </w:rPr>
        <w:t>br, filipe.martins</w:t>
      </w:r>
      <w:r w:rsidRPr="005C7985">
        <w:rPr>
          <w:sz w:val="20"/>
          <w:szCs w:val="20"/>
        </w:rPr>
        <w:t>@</w:t>
      </w:r>
      <w:r>
        <w:rPr>
          <w:sz w:val="20"/>
          <w:szCs w:val="20"/>
        </w:rPr>
        <w:t>aluno.</w:t>
      </w:r>
      <w:r w:rsidRPr="005C7985">
        <w:rPr>
          <w:sz w:val="20"/>
          <w:szCs w:val="20"/>
        </w:rPr>
        <w:t>facthus.</w:t>
      </w:r>
      <w:r>
        <w:rPr>
          <w:sz w:val="20"/>
          <w:szCs w:val="20"/>
        </w:rPr>
        <w:t>com</w:t>
      </w:r>
      <w:r w:rsidRPr="00303914">
        <w:rPr>
          <w:sz w:val="20"/>
          <w:szCs w:val="20"/>
        </w:rPr>
        <w:t>.</w:t>
      </w:r>
      <w:r>
        <w:rPr>
          <w:sz w:val="20"/>
          <w:szCs w:val="20"/>
        </w:rPr>
        <w:t>br, walison.reis</w:t>
      </w:r>
      <w:r w:rsidRPr="005C7985">
        <w:rPr>
          <w:sz w:val="20"/>
          <w:szCs w:val="20"/>
        </w:rPr>
        <w:t>@</w:t>
      </w:r>
      <w:r>
        <w:rPr>
          <w:sz w:val="20"/>
          <w:szCs w:val="20"/>
        </w:rPr>
        <w:t>aluno.</w:t>
      </w:r>
      <w:r w:rsidRPr="005C7985">
        <w:rPr>
          <w:sz w:val="20"/>
          <w:szCs w:val="20"/>
        </w:rPr>
        <w:t>facthus.</w:t>
      </w:r>
      <w:r>
        <w:rPr>
          <w:sz w:val="20"/>
          <w:szCs w:val="20"/>
        </w:rPr>
        <w:t>com</w:t>
      </w:r>
      <w:r w:rsidRPr="00303914">
        <w:rPr>
          <w:sz w:val="20"/>
          <w:szCs w:val="20"/>
        </w:rPr>
        <w:t>.</w:t>
      </w:r>
      <w:r>
        <w:rPr>
          <w:sz w:val="20"/>
          <w:szCs w:val="20"/>
        </w:rPr>
        <w:t>br, felipe.moreira@facthus.edu.br</w:t>
      </w:r>
    </w:p>
    <w:p w14:paraId="53D3B66E" w14:textId="77777777" w:rsidR="009E4BF1" w:rsidRDefault="009E4BF1" w:rsidP="00BB2EB1">
      <w:pPr>
        <w:jc w:val="both"/>
        <w:rPr>
          <w:sz w:val="20"/>
          <w:vertAlign w:val="superscript"/>
        </w:rPr>
      </w:pPr>
    </w:p>
    <w:p w14:paraId="02809000" w14:textId="6A4966CF" w:rsidR="00B955F5" w:rsidRDefault="00F71619" w:rsidP="00EE1997">
      <w:pPr>
        <w:pStyle w:val="Corpodetexto"/>
        <w:spacing w:line="240" w:lineRule="auto"/>
        <w:rPr>
          <w:b/>
          <w:sz w:val="20"/>
        </w:rPr>
      </w:pPr>
      <w:r>
        <w:rPr>
          <w:b/>
          <w:sz w:val="20"/>
        </w:rPr>
        <w:t xml:space="preserve">RESUMO: </w:t>
      </w:r>
      <w:r w:rsidR="0095359A">
        <w:rPr>
          <w:bCs/>
          <w:sz w:val="20"/>
        </w:rPr>
        <w:t>A</w:t>
      </w:r>
      <w:r w:rsidR="00A861AC" w:rsidRPr="003469A4">
        <w:rPr>
          <w:bCs/>
          <w:sz w:val="20"/>
        </w:rPr>
        <w:t xml:space="preserve"> manutenção preventiva é um procedimento muito importante da gestão d</w:t>
      </w:r>
      <w:r w:rsidR="00EE1997" w:rsidRPr="003469A4">
        <w:rPr>
          <w:bCs/>
          <w:sz w:val="20"/>
        </w:rPr>
        <w:t>e</w:t>
      </w:r>
      <w:r w:rsidR="00A861AC" w:rsidRPr="003469A4">
        <w:rPr>
          <w:bCs/>
          <w:sz w:val="20"/>
        </w:rPr>
        <w:t xml:space="preserve"> manutenção utilizado para evitar danos indesejados,</w:t>
      </w:r>
      <w:r w:rsidR="00EE1997" w:rsidRPr="003469A4">
        <w:rPr>
          <w:bCs/>
          <w:sz w:val="20"/>
        </w:rPr>
        <w:t xml:space="preserve"> custos excessivos e</w:t>
      </w:r>
      <w:r w:rsidR="00A861AC" w:rsidRPr="003469A4">
        <w:rPr>
          <w:bCs/>
          <w:sz w:val="20"/>
        </w:rPr>
        <w:t xml:space="preserve"> conservar peças e equipamentos</w:t>
      </w:r>
      <w:r w:rsidR="00EE1997" w:rsidRPr="003469A4">
        <w:rPr>
          <w:bCs/>
          <w:sz w:val="20"/>
        </w:rPr>
        <w:t xml:space="preserve"> das organizações em que é </w:t>
      </w:r>
      <w:r w:rsidR="00AE38AF" w:rsidRPr="003469A4">
        <w:rPr>
          <w:bCs/>
          <w:sz w:val="20"/>
        </w:rPr>
        <w:t>aplicada. Quando</w:t>
      </w:r>
      <w:r w:rsidR="00A861AC" w:rsidRPr="003469A4">
        <w:rPr>
          <w:bCs/>
          <w:sz w:val="20"/>
        </w:rPr>
        <w:t xml:space="preserve"> </w:t>
      </w:r>
      <w:r w:rsidR="0095359A">
        <w:rPr>
          <w:bCs/>
          <w:sz w:val="20"/>
        </w:rPr>
        <w:t xml:space="preserve">a manutenção </w:t>
      </w:r>
      <w:r w:rsidR="00A861AC" w:rsidRPr="003469A4">
        <w:rPr>
          <w:bCs/>
          <w:sz w:val="20"/>
        </w:rPr>
        <w:t>não</w:t>
      </w:r>
      <w:r w:rsidR="0095359A">
        <w:rPr>
          <w:bCs/>
          <w:sz w:val="20"/>
        </w:rPr>
        <w:t xml:space="preserve"> é</w:t>
      </w:r>
      <w:r w:rsidR="00A861AC" w:rsidRPr="003469A4">
        <w:rPr>
          <w:bCs/>
          <w:sz w:val="20"/>
        </w:rPr>
        <w:t xml:space="preserve"> </w:t>
      </w:r>
      <w:r w:rsidR="00EE1997" w:rsidRPr="003469A4">
        <w:rPr>
          <w:bCs/>
          <w:sz w:val="20"/>
        </w:rPr>
        <w:t>realizada a</w:t>
      </w:r>
      <w:r w:rsidR="00A861AC" w:rsidRPr="003469A4">
        <w:rPr>
          <w:bCs/>
          <w:sz w:val="20"/>
        </w:rPr>
        <w:t>dequadamente,</w:t>
      </w:r>
      <w:r w:rsidR="00EE1997" w:rsidRPr="003469A4">
        <w:rPr>
          <w:bCs/>
          <w:sz w:val="20"/>
        </w:rPr>
        <w:t xml:space="preserve"> pode-se causar danos irreversíveis ao financeiro da corporação, po</w:t>
      </w:r>
      <w:r w:rsidR="00EE2749">
        <w:rPr>
          <w:bCs/>
          <w:sz w:val="20"/>
        </w:rPr>
        <w:t>sto que</w:t>
      </w:r>
      <w:r w:rsidR="00EE1997" w:rsidRPr="003469A4">
        <w:rPr>
          <w:bCs/>
          <w:sz w:val="20"/>
        </w:rPr>
        <w:t xml:space="preserve"> a manutenção de equipamentos e veículos está interligada diretamente</w:t>
      </w:r>
      <w:r w:rsidR="00A861AC" w:rsidRPr="003469A4">
        <w:rPr>
          <w:bCs/>
          <w:sz w:val="20"/>
        </w:rPr>
        <w:t xml:space="preserve"> </w:t>
      </w:r>
      <w:r w:rsidR="00EE1997" w:rsidRPr="003469A4">
        <w:rPr>
          <w:bCs/>
          <w:sz w:val="20"/>
        </w:rPr>
        <w:t>com a sua disponibilidade, de forma a garantir qualidade e produtividade nos serviços prestados perante terceiros. Baseado em um estudo de caso</w:t>
      </w:r>
      <w:r w:rsidR="00895FBB" w:rsidRPr="003469A4">
        <w:rPr>
          <w:bCs/>
          <w:sz w:val="20"/>
        </w:rPr>
        <w:t xml:space="preserve"> realizado no segundo semestre de 2020</w:t>
      </w:r>
      <w:r w:rsidR="00EE1997" w:rsidRPr="003469A4">
        <w:rPr>
          <w:bCs/>
          <w:sz w:val="20"/>
        </w:rPr>
        <w:t>, este artigo b</w:t>
      </w:r>
      <w:r w:rsidR="00A861AC" w:rsidRPr="003469A4">
        <w:rPr>
          <w:bCs/>
          <w:sz w:val="20"/>
        </w:rPr>
        <w:t>usca apresentar um plano de manutenção preventiva</w:t>
      </w:r>
      <w:r w:rsidR="00EE1997" w:rsidRPr="003469A4">
        <w:rPr>
          <w:bCs/>
          <w:sz w:val="20"/>
        </w:rPr>
        <w:t xml:space="preserve"> fundamentado </w:t>
      </w:r>
      <w:r w:rsidR="00EE2749">
        <w:rPr>
          <w:bCs/>
          <w:sz w:val="20"/>
        </w:rPr>
        <w:t>em</w:t>
      </w:r>
      <w:r w:rsidR="00EE1997" w:rsidRPr="003469A4">
        <w:rPr>
          <w:bCs/>
          <w:sz w:val="20"/>
        </w:rPr>
        <w:t xml:space="preserve"> dados indicadores</w:t>
      </w:r>
      <w:r w:rsidR="00A861AC" w:rsidRPr="003469A4">
        <w:rPr>
          <w:bCs/>
          <w:sz w:val="20"/>
        </w:rPr>
        <w:t xml:space="preserve"> como solução específica para as problemáticas </w:t>
      </w:r>
      <w:r w:rsidR="00895FBB" w:rsidRPr="003469A4">
        <w:rPr>
          <w:bCs/>
          <w:sz w:val="20"/>
        </w:rPr>
        <w:t xml:space="preserve">da empresa </w:t>
      </w:r>
      <w:r w:rsidR="00A861AC" w:rsidRPr="003469A4">
        <w:rPr>
          <w:bCs/>
          <w:sz w:val="20"/>
        </w:rPr>
        <w:t>derivadas dos danos no eixo diferencial</w:t>
      </w:r>
      <w:r w:rsidR="00AE38AF">
        <w:rPr>
          <w:bCs/>
          <w:sz w:val="20"/>
        </w:rPr>
        <w:t xml:space="preserve"> dos ônibus rodoviários</w:t>
      </w:r>
      <w:r w:rsidR="00A861AC" w:rsidRPr="003469A4">
        <w:rPr>
          <w:bCs/>
          <w:sz w:val="20"/>
        </w:rPr>
        <w:t xml:space="preserve">, visto que os veículos que sofriam estas anomalias ficavam </w:t>
      </w:r>
      <w:r w:rsidR="00EE1997" w:rsidRPr="003469A4">
        <w:rPr>
          <w:bCs/>
          <w:sz w:val="20"/>
        </w:rPr>
        <w:t xml:space="preserve">fora de operação </w:t>
      </w:r>
      <w:r w:rsidR="00A861AC" w:rsidRPr="003469A4">
        <w:rPr>
          <w:bCs/>
          <w:sz w:val="20"/>
        </w:rPr>
        <w:t>por um longo período</w:t>
      </w:r>
      <w:r w:rsidR="00952D0A">
        <w:rPr>
          <w:bCs/>
          <w:sz w:val="20"/>
        </w:rPr>
        <w:t xml:space="preserve">. </w:t>
      </w:r>
      <w:r w:rsidR="0095359A">
        <w:rPr>
          <w:bCs/>
          <w:sz w:val="20"/>
        </w:rPr>
        <w:t>P</w:t>
      </w:r>
      <w:r w:rsidR="00895FBB" w:rsidRPr="003469A4">
        <w:rPr>
          <w:bCs/>
          <w:sz w:val="20"/>
        </w:rPr>
        <w:t xml:space="preserve">ara o desenvolvimento de um plano </w:t>
      </w:r>
      <w:r w:rsidR="00952D0A">
        <w:rPr>
          <w:bCs/>
          <w:sz w:val="20"/>
        </w:rPr>
        <w:t xml:space="preserve">preventivo </w:t>
      </w:r>
      <w:r w:rsidR="00895FBB" w:rsidRPr="003469A4">
        <w:rPr>
          <w:bCs/>
          <w:sz w:val="20"/>
        </w:rPr>
        <w:t>compatível com as necessidades da empresa, foi realizada uma coleta de informações através d</w:t>
      </w:r>
      <w:r w:rsidR="00EE2749">
        <w:rPr>
          <w:bCs/>
          <w:sz w:val="20"/>
        </w:rPr>
        <w:t>a</w:t>
      </w:r>
      <w:r w:rsidR="00895FBB" w:rsidRPr="003469A4">
        <w:rPr>
          <w:bCs/>
          <w:sz w:val="20"/>
        </w:rPr>
        <w:t xml:space="preserve"> análise do seu banco de dados, para que se obtivesse todas as informações necessárias. Como resultado, foi apresentado um plano de manutenção preventiva que possibilitasse a redução de danos no eixo diferencial e seus componentes, de forma a garantir maior </w:t>
      </w:r>
      <w:r w:rsidR="00984C9F">
        <w:rPr>
          <w:bCs/>
          <w:sz w:val="20"/>
        </w:rPr>
        <w:t xml:space="preserve">confiabilidade e </w:t>
      </w:r>
      <w:r w:rsidR="00895FBB" w:rsidRPr="003469A4">
        <w:rPr>
          <w:bCs/>
          <w:sz w:val="20"/>
        </w:rPr>
        <w:t>disponibilidade dos veículos</w:t>
      </w:r>
      <w:r w:rsidR="00952D0A">
        <w:rPr>
          <w:bCs/>
          <w:sz w:val="20"/>
        </w:rPr>
        <w:t xml:space="preserve"> para prestação de serviço</w:t>
      </w:r>
      <w:r w:rsidR="00895FBB" w:rsidRPr="003469A4">
        <w:rPr>
          <w:bCs/>
          <w:sz w:val="20"/>
        </w:rPr>
        <w:t>.</w:t>
      </w:r>
      <w:r w:rsidR="00A861AC">
        <w:rPr>
          <w:b/>
          <w:sz w:val="20"/>
        </w:rPr>
        <w:t xml:space="preserve">  </w:t>
      </w:r>
    </w:p>
    <w:p w14:paraId="1920FAB6" w14:textId="77777777" w:rsidR="00F71619" w:rsidRDefault="00F71619" w:rsidP="00C327FA">
      <w:pPr>
        <w:pStyle w:val="Corpodetexto"/>
        <w:spacing w:line="240" w:lineRule="auto"/>
        <w:jc w:val="right"/>
        <w:rPr>
          <w:color w:val="FF0000"/>
          <w:sz w:val="20"/>
        </w:rPr>
      </w:pPr>
    </w:p>
    <w:p w14:paraId="213EE021" w14:textId="6CE6F42B" w:rsidR="003A2B7B" w:rsidRPr="003A2B7B" w:rsidRDefault="00F71619" w:rsidP="003A2B7B">
      <w:pPr>
        <w:pStyle w:val="Corpodetexto"/>
        <w:spacing w:line="240" w:lineRule="auto"/>
        <w:rPr>
          <w:sz w:val="20"/>
        </w:rPr>
      </w:pPr>
      <w:r>
        <w:rPr>
          <w:b/>
          <w:sz w:val="20"/>
        </w:rPr>
        <w:t xml:space="preserve">PALAVRAS CHAVE: </w:t>
      </w:r>
      <w:r w:rsidR="009E4BF1" w:rsidRPr="009E4BF1">
        <w:rPr>
          <w:sz w:val="20"/>
        </w:rPr>
        <w:t>E</w:t>
      </w:r>
      <w:r w:rsidR="00F552D6" w:rsidRPr="009E4BF1">
        <w:rPr>
          <w:bCs/>
          <w:sz w:val="20"/>
        </w:rPr>
        <w:t>ixo</w:t>
      </w:r>
      <w:r w:rsidR="00F552D6" w:rsidRPr="00F552D6">
        <w:rPr>
          <w:bCs/>
          <w:sz w:val="20"/>
        </w:rPr>
        <w:t xml:space="preserve"> diferencial</w:t>
      </w:r>
      <w:r w:rsidR="009E4BF1">
        <w:rPr>
          <w:bCs/>
          <w:sz w:val="20"/>
        </w:rPr>
        <w:t>,</w:t>
      </w:r>
      <w:r w:rsidR="00F552D6" w:rsidRPr="00F552D6">
        <w:rPr>
          <w:bCs/>
          <w:sz w:val="20"/>
        </w:rPr>
        <w:t xml:space="preserve"> </w:t>
      </w:r>
      <w:r w:rsidR="009E4BF1">
        <w:rPr>
          <w:bCs/>
          <w:sz w:val="20"/>
        </w:rPr>
        <w:t>G</w:t>
      </w:r>
      <w:r w:rsidR="00F552D6" w:rsidRPr="00F552D6">
        <w:rPr>
          <w:bCs/>
          <w:sz w:val="20"/>
        </w:rPr>
        <w:t>estão da manutenção</w:t>
      </w:r>
      <w:r w:rsidR="009E4BF1">
        <w:rPr>
          <w:bCs/>
          <w:sz w:val="20"/>
        </w:rPr>
        <w:t>,</w:t>
      </w:r>
      <w:r w:rsidR="00F552D6" w:rsidRPr="00F552D6">
        <w:rPr>
          <w:bCs/>
          <w:sz w:val="20"/>
        </w:rPr>
        <w:t xml:space="preserve"> </w:t>
      </w:r>
      <w:r w:rsidR="009E4BF1">
        <w:rPr>
          <w:bCs/>
          <w:sz w:val="20"/>
        </w:rPr>
        <w:t>I</w:t>
      </w:r>
      <w:r w:rsidR="00F552D6" w:rsidRPr="00F552D6">
        <w:rPr>
          <w:bCs/>
          <w:sz w:val="20"/>
        </w:rPr>
        <w:t>ndicadores.</w:t>
      </w:r>
    </w:p>
    <w:p w14:paraId="35A96D8F" w14:textId="77777777" w:rsidR="0016231D" w:rsidRPr="00063ACB" w:rsidRDefault="0016231D" w:rsidP="0016231D">
      <w:pPr>
        <w:jc w:val="center"/>
        <w:rPr>
          <w:b/>
          <w:i/>
          <w:sz w:val="20"/>
          <w:szCs w:val="20"/>
        </w:rPr>
      </w:pPr>
    </w:p>
    <w:p w14:paraId="3FDCC990" w14:textId="3248888D" w:rsidR="00F71619" w:rsidRDefault="0016231D" w:rsidP="0016231D">
      <w:pPr>
        <w:jc w:val="center"/>
        <w:rPr>
          <w:b/>
          <w:i/>
          <w:sz w:val="20"/>
          <w:szCs w:val="20"/>
          <w:lang w:val="en-US"/>
        </w:rPr>
      </w:pPr>
      <w:r w:rsidRPr="00DD6CF1">
        <w:rPr>
          <w:b/>
          <w:i/>
          <w:sz w:val="20"/>
          <w:szCs w:val="20"/>
        </w:rPr>
        <w:t xml:space="preserve"> </w:t>
      </w:r>
      <w:r w:rsidRPr="0016231D">
        <w:rPr>
          <w:b/>
          <w:i/>
          <w:sz w:val="20"/>
          <w:szCs w:val="20"/>
          <w:lang w:val="en-US"/>
        </w:rPr>
        <w:t>PROPOSAL OF A PREVENTIVE MAINTENANCE PLAN FOR THE MECHANICAL DEVICE NAMED ROAD BUS DIFFERENTIAL</w:t>
      </w:r>
      <w:r w:rsidR="00CB2942">
        <w:rPr>
          <w:b/>
          <w:i/>
          <w:sz w:val="20"/>
          <w:szCs w:val="20"/>
          <w:lang w:val="en-US"/>
        </w:rPr>
        <w:t xml:space="preserve"> AXLE</w:t>
      </w:r>
    </w:p>
    <w:p w14:paraId="142D5F26" w14:textId="77777777" w:rsidR="00B07A66" w:rsidRPr="00001533" w:rsidRDefault="00B07A66" w:rsidP="00C327FA">
      <w:pPr>
        <w:jc w:val="right"/>
        <w:rPr>
          <w:noProof/>
          <w:color w:val="FF0000"/>
          <w:sz w:val="20"/>
          <w:lang w:val="en-US"/>
        </w:rPr>
      </w:pPr>
    </w:p>
    <w:p w14:paraId="15FDEE09" w14:textId="1CF9F5BB" w:rsidR="001462AB" w:rsidRPr="00DD6CF1" w:rsidRDefault="00F71619" w:rsidP="001462AB">
      <w:pPr>
        <w:jc w:val="both"/>
        <w:rPr>
          <w:b/>
          <w:i/>
          <w:noProof/>
          <w:lang w:val="en-US"/>
        </w:rPr>
      </w:pPr>
      <w:r w:rsidRPr="00CB2942">
        <w:rPr>
          <w:b/>
          <w:i/>
          <w:noProof/>
          <w:sz w:val="20"/>
          <w:lang w:val="en-US"/>
        </w:rPr>
        <w:t>ABSTRACT:</w:t>
      </w:r>
      <w:r w:rsidR="00373701" w:rsidRPr="00DD6CF1">
        <w:rPr>
          <w:lang w:val="en-US"/>
        </w:rPr>
        <w:t xml:space="preserve"> </w:t>
      </w:r>
      <w:r w:rsidR="001462AB" w:rsidRPr="001462AB">
        <w:rPr>
          <w:bCs/>
          <w:i/>
          <w:noProof/>
          <w:sz w:val="20"/>
          <w:szCs w:val="20"/>
          <w:lang w:val="en"/>
        </w:rPr>
        <w:t>Preventive maintenance is a very important maintenance management procedure used to avoid unwanted damage, excessive costs and conserve parts and equipment in the organizations where it is applied. When maintenance is not performed properly, irreversible damage can be caused to the corporation's finances, since the maintenance of equipment and vehicles is directly linked to their availability, in order to ensure quality and productivity in services provided to third parties. Based on a case study carried out in the second half of 2020, this article seeks to present a preventive maintenance plan based on indicator data as a specific solution for the company's problems derived from damage to the differential axis of highway buses, since the vehicles that suffered these anomalies were out of operation for a long period. For the development of a preventive plan compatible with the company's needs, a collection of information was carried out through the analysis of its database, in order to obtain all the necessary information. As a result, a preventive maintenance plan was presented that would make it possible to reduce damage to the differential axle and its components, in order to ensure greater reliability and availability of vehicles for service provision</w:t>
      </w:r>
      <w:r w:rsidR="001462AB" w:rsidRPr="001462AB">
        <w:rPr>
          <w:bCs/>
          <w:i/>
          <w:noProof/>
          <w:lang w:val="en"/>
        </w:rPr>
        <w:t>.</w:t>
      </w:r>
    </w:p>
    <w:p w14:paraId="653050B0" w14:textId="77777777" w:rsidR="00F71619" w:rsidRPr="00CB2942" w:rsidRDefault="00F71619" w:rsidP="00C327FA">
      <w:pPr>
        <w:jc w:val="right"/>
        <w:rPr>
          <w:noProof/>
          <w:color w:val="FF0000"/>
          <w:sz w:val="20"/>
          <w:lang w:val="en-US"/>
        </w:rPr>
      </w:pPr>
    </w:p>
    <w:p w14:paraId="09944D3A" w14:textId="35806B92" w:rsidR="00F71619" w:rsidRPr="00CB2942" w:rsidRDefault="00F71619" w:rsidP="00C327FA">
      <w:pPr>
        <w:jc w:val="both"/>
        <w:rPr>
          <w:i/>
          <w:noProof/>
          <w:sz w:val="20"/>
          <w:lang w:val="en-US"/>
        </w:rPr>
      </w:pPr>
      <w:r w:rsidRPr="00CB2942">
        <w:rPr>
          <w:b/>
          <w:i/>
          <w:sz w:val="20"/>
          <w:lang w:val="en-US"/>
        </w:rPr>
        <w:t xml:space="preserve">KEYWORDS: </w:t>
      </w:r>
      <w:r w:rsidR="009E4BF1">
        <w:rPr>
          <w:i/>
          <w:sz w:val="20"/>
          <w:lang w:val="en-US"/>
        </w:rPr>
        <w:t>D</w:t>
      </w:r>
      <w:r w:rsidR="00F552D6" w:rsidRPr="00CB2942">
        <w:rPr>
          <w:i/>
          <w:sz w:val="20"/>
          <w:lang w:val="en-US"/>
        </w:rPr>
        <w:t>ifferential axis</w:t>
      </w:r>
      <w:r w:rsidR="009E4BF1">
        <w:rPr>
          <w:i/>
          <w:sz w:val="20"/>
          <w:lang w:val="en-US"/>
        </w:rPr>
        <w:t>,</w:t>
      </w:r>
      <w:r w:rsidR="00F552D6" w:rsidRPr="00CB2942">
        <w:rPr>
          <w:i/>
          <w:sz w:val="20"/>
          <w:lang w:val="en-US"/>
        </w:rPr>
        <w:t xml:space="preserve"> </w:t>
      </w:r>
      <w:r w:rsidR="009E4BF1">
        <w:rPr>
          <w:i/>
          <w:sz w:val="20"/>
          <w:lang w:val="en-US"/>
        </w:rPr>
        <w:t>Maintenance management,</w:t>
      </w:r>
      <w:r w:rsidR="00F552D6" w:rsidRPr="00CB2942">
        <w:rPr>
          <w:i/>
          <w:sz w:val="20"/>
          <w:lang w:val="en-US"/>
        </w:rPr>
        <w:t xml:space="preserve"> </w:t>
      </w:r>
      <w:r w:rsidR="009E4BF1">
        <w:rPr>
          <w:i/>
          <w:sz w:val="20"/>
          <w:lang w:val="en-US"/>
        </w:rPr>
        <w:t>I</w:t>
      </w:r>
      <w:r w:rsidR="00F552D6" w:rsidRPr="00CB2942">
        <w:rPr>
          <w:i/>
          <w:sz w:val="20"/>
          <w:lang w:val="en-US"/>
        </w:rPr>
        <w:t>ndicators.</w:t>
      </w:r>
    </w:p>
    <w:p w14:paraId="19636305" w14:textId="77777777" w:rsidR="00F71619" w:rsidRPr="00CB2942" w:rsidRDefault="00F71619" w:rsidP="009543AB">
      <w:pPr>
        <w:ind w:left="-720"/>
        <w:jc w:val="right"/>
        <w:rPr>
          <w:noProof/>
          <w:color w:val="FF0000"/>
          <w:sz w:val="20"/>
          <w:lang w:val="en-US"/>
        </w:rPr>
      </w:pPr>
    </w:p>
    <w:p w14:paraId="14DA6C18" w14:textId="77777777" w:rsidR="00F71619" w:rsidRPr="00CB2942" w:rsidRDefault="00F71619" w:rsidP="009543AB">
      <w:pPr>
        <w:ind w:left="-720"/>
        <w:jc w:val="right"/>
        <w:rPr>
          <w:b/>
          <w:noProof/>
          <w:color w:val="FF0000"/>
          <w:sz w:val="20"/>
          <w:lang w:val="en-US"/>
        </w:rPr>
        <w:sectPr w:rsidR="00F71619" w:rsidRPr="00CB2942" w:rsidSect="001E124F">
          <w:headerReference w:type="default" r:id="rId8"/>
          <w:footerReference w:type="default" r:id="rId9"/>
          <w:pgSz w:w="11906" w:h="16838"/>
          <w:pgMar w:top="1418" w:right="1021" w:bottom="1418" w:left="1021" w:header="709" w:footer="709" w:gutter="0"/>
          <w:pgNumType w:start="30"/>
          <w:cols w:space="708"/>
          <w:docGrid w:linePitch="360"/>
        </w:sectPr>
      </w:pPr>
    </w:p>
    <w:p w14:paraId="1A718DD1" w14:textId="77777777" w:rsidR="00F71619" w:rsidRPr="00C43F00" w:rsidRDefault="00F71619" w:rsidP="00C43F00">
      <w:pPr>
        <w:jc w:val="center"/>
        <w:rPr>
          <w:b/>
          <w:sz w:val="20"/>
          <w:szCs w:val="20"/>
        </w:rPr>
      </w:pPr>
      <w:r w:rsidRPr="00C43F00">
        <w:rPr>
          <w:b/>
          <w:sz w:val="20"/>
          <w:szCs w:val="20"/>
        </w:rPr>
        <w:lastRenderedPageBreak/>
        <w:t>INTRODUÇÃO</w:t>
      </w:r>
    </w:p>
    <w:p w14:paraId="115A4E24" w14:textId="77777777" w:rsidR="00F71619" w:rsidRDefault="00F71619" w:rsidP="00BD544D">
      <w:pPr>
        <w:jc w:val="right"/>
        <w:rPr>
          <w:noProof/>
          <w:color w:val="FF0000"/>
          <w:sz w:val="20"/>
        </w:rPr>
      </w:pPr>
    </w:p>
    <w:p w14:paraId="50746BEE" w14:textId="77777777" w:rsidR="004E7EC6" w:rsidRDefault="00520957" w:rsidP="004E7EC6">
      <w:pPr>
        <w:ind w:firstLine="567"/>
        <w:jc w:val="both"/>
        <w:rPr>
          <w:noProof/>
          <w:sz w:val="20"/>
        </w:rPr>
      </w:pPr>
      <w:r w:rsidRPr="00520957">
        <w:rPr>
          <w:sz w:val="20"/>
          <w:szCs w:val="20"/>
        </w:rPr>
        <w:t xml:space="preserve">Com o advento da indústria automobilística no Brasil, o automóvel foi considerado como um marco da Segunda Revolução Industrial, do </w:t>
      </w:r>
      <w:r w:rsidR="00F552D6" w:rsidRPr="00520957">
        <w:rPr>
          <w:sz w:val="20"/>
          <w:szCs w:val="20"/>
        </w:rPr>
        <w:t>pós</w:t>
      </w:r>
      <w:r w:rsidR="00F552D6">
        <w:rPr>
          <w:sz w:val="20"/>
          <w:szCs w:val="20"/>
        </w:rPr>
        <w:t>-</w:t>
      </w:r>
      <w:r w:rsidRPr="00520957">
        <w:rPr>
          <w:sz w:val="20"/>
          <w:szCs w:val="20"/>
        </w:rPr>
        <w:t xml:space="preserve">guerra e a grande evolução do século </w:t>
      </w:r>
      <w:r w:rsidRPr="00950CA8">
        <w:rPr>
          <w:sz w:val="20"/>
          <w:szCs w:val="20"/>
        </w:rPr>
        <w:t>XX (MELO, 2008).</w:t>
      </w:r>
      <w:r w:rsidR="00F552D6">
        <w:rPr>
          <w:sz w:val="20"/>
          <w:szCs w:val="20"/>
        </w:rPr>
        <w:t xml:space="preserve"> </w:t>
      </w:r>
      <w:r w:rsidR="004E7EC6" w:rsidRPr="00950CA8">
        <w:rPr>
          <w:noProof/>
          <w:sz w:val="20"/>
        </w:rPr>
        <w:t>Segundo Pimenta (2002), foi</w:t>
      </w:r>
      <w:r w:rsidR="004E7EC6">
        <w:rPr>
          <w:noProof/>
          <w:sz w:val="20"/>
        </w:rPr>
        <w:t xml:space="preserve"> após a Primeira Guerra Mundial que deu-se início a produção em massa dos automóveis, pois, a alta expansão do setor se deu em decorrência da Ford e a General Motors tornarem-se grandes indústrias automotivas. Mas, foi somente após a Segunda Guerra Mundial, que a ind</w:t>
      </w:r>
      <w:r w:rsidR="00001533">
        <w:rPr>
          <w:noProof/>
          <w:sz w:val="20"/>
        </w:rPr>
        <w:t>ú</w:t>
      </w:r>
      <w:r w:rsidR="004E7EC6">
        <w:rPr>
          <w:noProof/>
          <w:sz w:val="20"/>
        </w:rPr>
        <w:t>stria automobilística se consolidou no mundo, dando causa a chamada primeira revolução do automóvel.</w:t>
      </w:r>
    </w:p>
    <w:p w14:paraId="1D5D73C9" w14:textId="6F530018" w:rsidR="00520957" w:rsidRDefault="004E5A88" w:rsidP="00520957">
      <w:pPr>
        <w:ind w:firstLine="567"/>
        <w:jc w:val="both"/>
        <w:rPr>
          <w:sz w:val="20"/>
          <w:szCs w:val="20"/>
        </w:rPr>
      </w:pPr>
      <w:r>
        <w:rPr>
          <w:sz w:val="20"/>
          <w:szCs w:val="20"/>
        </w:rPr>
        <w:lastRenderedPageBreak/>
        <w:t>N</w:t>
      </w:r>
      <w:r w:rsidR="00520957" w:rsidRPr="00520957">
        <w:rPr>
          <w:sz w:val="20"/>
          <w:szCs w:val="20"/>
        </w:rPr>
        <w:t xml:space="preserve">o início do governo de Juscelino Kubitschek </w:t>
      </w:r>
      <w:r>
        <w:rPr>
          <w:sz w:val="20"/>
          <w:szCs w:val="20"/>
        </w:rPr>
        <w:t>no ano de</w:t>
      </w:r>
      <w:r w:rsidRPr="00520957">
        <w:rPr>
          <w:sz w:val="20"/>
          <w:szCs w:val="20"/>
        </w:rPr>
        <w:t xml:space="preserve"> </w:t>
      </w:r>
      <w:r w:rsidR="00520957" w:rsidRPr="00520957">
        <w:rPr>
          <w:sz w:val="20"/>
          <w:szCs w:val="20"/>
        </w:rPr>
        <w:t>1956, as políticas públicas começaram a ser implementadas visando a transformação da economia brasileira</w:t>
      </w:r>
      <w:r w:rsidR="00E86142">
        <w:rPr>
          <w:sz w:val="20"/>
          <w:szCs w:val="20"/>
        </w:rPr>
        <w:t>,</w:t>
      </w:r>
      <w:r w:rsidR="00520957" w:rsidRPr="00520957">
        <w:rPr>
          <w:sz w:val="20"/>
          <w:szCs w:val="20"/>
        </w:rPr>
        <w:t xml:space="preserve"> através de investimentos em alguns setores específicos como o do transporte</w:t>
      </w:r>
      <w:r w:rsidR="00D905EA">
        <w:rPr>
          <w:sz w:val="20"/>
          <w:szCs w:val="20"/>
        </w:rPr>
        <w:t xml:space="preserve">, </w:t>
      </w:r>
      <w:r w:rsidR="00E86142">
        <w:rPr>
          <w:sz w:val="20"/>
          <w:szCs w:val="20"/>
        </w:rPr>
        <w:t xml:space="preserve">especialmente </w:t>
      </w:r>
      <w:r w:rsidR="00D905EA">
        <w:rPr>
          <w:sz w:val="20"/>
          <w:szCs w:val="20"/>
        </w:rPr>
        <w:t>o do modal rodoviário</w:t>
      </w:r>
      <w:r w:rsidR="00520957" w:rsidRPr="00520957">
        <w:rPr>
          <w:sz w:val="20"/>
          <w:szCs w:val="20"/>
        </w:rPr>
        <w:t xml:space="preserve"> (</w:t>
      </w:r>
      <w:r w:rsidR="00520957" w:rsidRPr="00950CA8">
        <w:rPr>
          <w:sz w:val="20"/>
          <w:szCs w:val="20"/>
        </w:rPr>
        <w:t>PEREIRA, 2011).</w:t>
      </w:r>
    </w:p>
    <w:p w14:paraId="252FB632" w14:textId="77777777" w:rsidR="00520957" w:rsidRDefault="00520957" w:rsidP="00520957">
      <w:pPr>
        <w:ind w:firstLine="567"/>
        <w:jc w:val="both"/>
        <w:rPr>
          <w:sz w:val="20"/>
          <w:szCs w:val="20"/>
        </w:rPr>
      </w:pPr>
      <w:r w:rsidRPr="00520957">
        <w:rPr>
          <w:sz w:val="20"/>
          <w:szCs w:val="20"/>
        </w:rPr>
        <w:t>Contudo, mesmo após a concentração da indústria automotiva na região Sul/Sudeste</w:t>
      </w:r>
      <w:r w:rsidR="0048698F">
        <w:rPr>
          <w:sz w:val="20"/>
          <w:szCs w:val="20"/>
        </w:rPr>
        <w:t xml:space="preserve"> no Brasil</w:t>
      </w:r>
      <w:r w:rsidRPr="00520957">
        <w:rPr>
          <w:sz w:val="20"/>
          <w:szCs w:val="20"/>
        </w:rPr>
        <w:t>, em decorrência do golpe de 64, a produção de automóveis que estava no ápice se viu estagnada e sem demanda satisfatória</w:t>
      </w:r>
      <w:r w:rsidR="00E86142">
        <w:rPr>
          <w:sz w:val="20"/>
          <w:szCs w:val="20"/>
        </w:rPr>
        <w:t xml:space="preserve"> para o setor de produção</w:t>
      </w:r>
      <w:r w:rsidRPr="00520957">
        <w:rPr>
          <w:sz w:val="20"/>
          <w:szCs w:val="20"/>
        </w:rPr>
        <w:t>. O que se manteve por alguns anos, até a restruturação do setor que ocorreu por volta dos anos 70 a 80 (</w:t>
      </w:r>
      <w:r w:rsidRPr="00950CA8">
        <w:rPr>
          <w:sz w:val="20"/>
          <w:szCs w:val="20"/>
        </w:rPr>
        <w:t>PIMENTA, 2002)</w:t>
      </w:r>
      <w:r w:rsidR="00FC3E43" w:rsidRPr="00950CA8">
        <w:rPr>
          <w:sz w:val="20"/>
          <w:szCs w:val="20"/>
        </w:rPr>
        <w:t>.</w:t>
      </w:r>
    </w:p>
    <w:p w14:paraId="326D5D47" w14:textId="047D143C" w:rsidR="008C2971" w:rsidRDefault="00FC3E43" w:rsidP="00520957">
      <w:pPr>
        <w:ind w:firstLine="567"/>
        <w:jc w:val="both"/>
        <w:rPr>
          <w:sz w:val="20"/>
          <w:szCs w:val="20"/>
        </w:rPr>
      </w:pPr>
      <w:r>
        <w:rPr>
          <w:sz w:val="20"/>
          <w:szCs w:val="20"/>
        </w:rPr>
        <w:lastRenderedPageBreak/>
        <w:t>Apesar do alto índice de produção automotiva e das políticas de governo entre os países desenvolvidos</w:t>
      </w:r>
      <w:r w:rsidR="00E86142">
        <w:rPr>
          <w:sz w:val="20"/>
          <w:szCs w:val="20"/>
        </w:rPr>
        <w:t>,</w:t>
      </w:r>
      <w:r>
        <w:rPr>
          <w:sz w:val="20"/>
          <w:szCs w:val="20"/>
        </w:rPr>
        <w:t xml:space="preserve"> a população brasileira ainda não </w:t>
      </w:r>
      <w:r w:rsidR="008A031E">
        <w:rPr>
          <w:sz w:val="20"/>
          <w:szCs w:val="20"/>
        </w:rPr>
        <w:t>era</w:t>
      </w:r>
      <w:r>
        <w:rPr>
          <w:sz w:val="20"/>
          <w:szCs w:val="20"/>
        </w:rPr>
        <w:t xml:space="preserve"> considerada como uma sociedade altamente motorizada. Tendo em vista que </w:t>
      </w:r>
      <w:r w:rsidR="00F552D6">
        <w:rPr>
          <w:sz w:val="20"/>
          <w:szCs w:val="20"/>
        </w:rPr>
        <w:t>a</w:t>
      </w:r>
      <w:r>
        <w:rPr>
          <w:sz w:val="20"/>
          <w:szCs w:val="20"/>
        </w:rPr>
        <w:t xml:space="preserve"> aquisição de veículos ainda é considerada um privilégio societário, que está interligada com a má distribuição de renda entre os brasileiros e que serve como um indicador de nível socioeconômico (</w:t>
      </w:r>
      <w:r w:rsidRPr="00F90DC8">
        <w:rPr>
          <w:sz w:val="20"/>
          <w:szCs w:val="20"/>
        </w:rPr>
        <w:t xml:space="preserve">BASTOS, </w:t>
      </w:r>
      <w:r w:rsidR="003B28FE" w:rsidRPr="00950CA8">
        <w:rPr>
          <w:sz w:val="20"/>
          <w:szCs w:val="20"/>
        </w:rPr>
        <w:t>2011).</w:t>
      </w:r>
    </w:p>
    <w:p w14:paraId="28A040B7" w14:textId="77777777" w:rsidR="008C2971" w:rsidRDefault="008C2971" w:rsidP="008C2971">
      <w:pPr>
        <w:ind w:firstLine="567"/>
        <w:jc w:val="both"/>
        <w:rPr>
          <w:sz w:val="20"/>
          <w:szCs w:val="20"/>
        </w:rPr>
      </w:pPr>
      <w:r>
        <w:rPr>
          <w:sz w:val="20"/>
          <w:szCs w:val="20"/>
        </w:rPr>
        <w:t xml:space="preserve">Por sua vez, a utilização da malha rodoviária para locomoção de pessoas e transporte de cargas evidencia a dependência deste segmento, sendo esses alguns fatores que tornaram este modal o principal sistema de transporte brasileiro, em especial para a economia do país </w:t>
      </w:r>
      <w:r w:rsidRPr="00F90DC8">
        <w:rPr>
          <w:sz w:val="20"/>
          <w:szCs w:val="20"/>
        </w:rPr>
        <w:t>(</w:t>
      </w:r>
      <w:r w:rsidRPr="00950CA8">
        <w:rPr>
          <w:sz w:val="20"/>
          <w:szCs w:val="20"/>
        </w:rPr>
        <w:t xml:space="preserve">MELLO, 1984). </w:t>
      </w:r>
      <w:r w:rsidR="00F552D6">
        <w:rPr>
          <w:sz w:val="20"/>
          <w:szCs w:val="20"/>
        </w:rPr>
        <w:t>É</w:t>
      </w:r>
      <w:r w:rsidRPr="00950CA8">
        <w:rPr>
          <w:sz w:val="20"/>
          <w:szCs w:val="20"/>
        </w:rPr>
        <w:t xml:space="preserve"> necessário ressaltar que também</w:t>
      </w:r>
      <w:r>
        <w:rPr>
          <w:sz w:val="20"/>
          <w:szCs w:val="20"/>
        </w:rPr>
        <w:t xml:space="preserve"> houve tentativas de implementação da malha ferroviária no Brasil, contudo, os insuficientes incentivos financeiros, </w:t>
      </w:r>
      <w:r w:rsidR="00F552D6">
        <w:rPr>
          <w:sz w:val="20"/>
          <w:szCs w:val="20"/>
        </w:rPr>
        <w:t>a</w:t>
      </w:r>
      <w:r>
        <w:rPr>
          <w:sz w:val="20"/>
          <w:szCs w:val="20"/>
        </w:rPr>
        <w:t xml:space="preserve"> ausência de legislação favorável e algumas outras motivações causaram a ineficácia deste segmento, o que consolidou </w:t>
      </w:r>
      <w:r w:rsidRPr="00F90DC8">
        <w:rPr>
          <w:sz w:val="20"/>
          <w:szCs w:val="20"/>
        </w:rPr>
        <w:t xml:space="preserve">ainda mais a escolha pelo modal rodoviário </w:t>
      </w:r>
      <w:r w:rsidRPr="00950CA8">
        <w:rPr>
          <w:sz w:val="20"/>
          <w:szCs w:val="20"/>
        </w:rPr>
        <w:t>(ANDREAZZA, 1981).</w:t>
      </w:r>
      <w:r>
        <w:rPr>
          <w:sz w:val="20"/>
          <w:szCs w:val="20"/>
        </w:rPr>
        <w:t xml:space="preserve"> </w:t>
      </w:r>
    </w:p>
    <w:p w14:paraId="26DF70BE" w14:textId="77777777" w:rsidR="005D3571" w:rsidRDefault="00FC3E43" w:rsidP="008C2971">
      <w:pPr>
        <w:ind w:firstLine="567"/>
        <w:jc w:val="both"/>
        <w:rPr>
          <w:sz w:val="20"/>
          <w:szCs w:val="20"/>
        </w:rPr>
      </w:pPr>
      <w:r>
        <w:rPr>
          <w:sz w:val="20"/>
          <w:szCs w:val="20"/>
        </w:rPr>
        <w:t xml:space="preserve"> </w:t>
      </w:r>
      <w:r w:rsidR="008C2971" w:rsidRPr="008C2971">
        <w:rPr>
          <w:sz w:val="20"/>
          <w:szCs w:val="20"/>
        </w:rPr>
        <w:t>O processo de globalização e industrialização vem se intensificando e, junto com ele, a necessidade de deslocamento de mercadorias e de pessoas de uma forma segura e rápida. De forma que, apesar das dificuldades,</w:t>
      </w:r>
      <w:r w:rsidR="002D5DD9">
        <w:rPr>
          <w:sz w:val="20"/>
          <w:szCs w:val="20"/>
        </w:rPr>
        <w:t xml:space="preserve"> 95% do transporte de passageiros e </w:t>
      </w:r>
      <w:r w:rsidR="008C2971" w:rsidRPr="008C2971">
        <w:rPr>
          <w:sz w:val="20"/>
          <w:szCs w:val="20"/>
        </w:rPr>
        <w:t>61% do transporte de carga</w:t>
      </w:r>
      <w:r w:rsidR="002D5DD9">
        <w:rPr>
          <w:sz w:val="20"/>
          <w:szCs w:val="20"/>
        </w:rPr>
        <w:t>s</w:t>
      </w:r>
      <w:r w:rsidR="008C2971" w:rsidRPr="008C2971">
        <w:rPr>
          <w:sz w:val="20"/>
          <w:szCs w:val="20"/>
        </w:rPr>
        <w:t xml:space="preserve"> é realizado por rodovias</w:t>
      </w:r>
      <w:r w:rsidR="008C2971">
        <w:rPr>
          <w:sz w:val="20"/>
          <w:szCs w:val="20"/>
        </w:rPr>
        <w:t xml:space="preserve"> </w:t>
      </w:r>
      <w:r w:rsidR="008C2971" w:rsidRPr="008C2971">
        <w:rPr>
          <w:sz w:val="20"/>
          <w:szCs w:val="20"/>
        </w:rPr>
        <w:t>(</w:t>
      </w:r>
      <w:r w:rsidR="002D5DD9">
        <w:rPr>
          <w:sz w:val="20"/>
          <w:szCs w:val="20"/>
        </w:rPr>
        <w:t>PEREIRA,</w:t>
      </w:r>
      <w:r w:rsidR="00B02327">
        <w:rPr>
          <w:sz w:val="20"/>
          <w:szCs w:val="20"/>
        </w:rPr>
        <w:t xml:space="preserve"> </w:t>
      </w:r>
      <w:r w:rsidR="002D5DD9">
        <w:rPr>
          <w:sz w:val="20"/>
          <w:szCs w:val="20"/>
        </w:rPr>
        <w:t>2011).</w:t>
      </w:r>
    </w:p>
    <w:p w14:paraId="64F4EEB4" w14:textId="244407D8" w:rsidR="008C2971" w:rsidRPr="008C2971" w:rsidRDefault="004E5A88" w:rsidP="008C2971">
      <w:pPr>
        <w:ind w:firstLine="567"/>
        <w:jc w:val="both"/>
        <w:rPr>
          <w:sz w:val="20"/>
          <w:szCs w:val="20"/>
        </w:rPr>
      </w:pPr>
      <w:r>
        <w:rPr>
          <w:sz w:val="20"/>
          <w:szCs w:val="20"/>
        </w:rPr>
        <w:t>N</w:t>
      </w:r>
      <w:r w:rsidR="005D3571">
        <w:rPr>
          <w:sz w:val="20"/>
          <w:szCs w:val="20"/>
        </w:rPr>
        <w:t>a cidade de Uberaba/MG, o terminal rodoviário atende 4 mil pessoas diariamente e 1,5 milhão de passageiros por ano, com serviços prestados por mais de dezenove empresas de viação rodoviária, com destinos variados (</w:t>
      </w:r>
      <w:r w:rsidR="005D3571" w:rsidRPr="00950CA8">
        <w:rPr>
          <w:sz w:val="20"/>
          <w:szCs w:val="20"/>
        </w:rPr>
        <w:t>BRASILBYBUS, 2021). Assim, entende</w:t>
      </w:r>
      <w:r w:rsidR="005D3571">
        <w:rPr>
          <w:sz w:val="20"/>
          <w:szCs w:val="20"/>
        </w:rPr>
        <w:t>-se ser imprescindível que as manutenções dos veículos responsáveis pelo transporte de pessoas e de carga</w:t>
      </w:r>
      <w:r w:rsidR="00E86142">
        <w:rPr>
          <w:sz w:val="20"/>
          <w:szCs w:val="20"/>
        </w:rPr>
        <w:t>s</w:t>
      </w:r>
      <w:r w:rsidR="005D3571">
        <w:rPr>
          <w:sz w:val="20"/>
          <w:szCs w:val="20"/>
        </w:rPr>
        <w:t xml:space="preserve"> estejam regulares e mais, que sejam realizadas conforme os parâmetros indicados pelos fabricantes de cada componente que faz parte do veículo</w:t>
      </w:r>
      <w:r w:rsidR="00E86142">
        <w:rPr>
          <w:sz w:val="20"/>
          <w:szCs w:val="20"/>
        </w:rPr>
        <w:t xml:space="preserve"> ou de acordo com o plano de manutenção d</w:t>
      </w:r>
      <w:r w:rsidR="00F552D6">
        <w:rPr>
          <w:sz w:val="20"/>
          <w:szCs w:val="20"/>
        </w:rPr>
        <w:t>e</w:t>
      </w:r>
      <w:r w:rsidR="00E86142">
        <w:rPr>
          <w:sz w:val="20"/>
          <w:szCs w:val="20"/>
        </w:rPr>
        <w:t xml:space="preserve"> cada empresa</w:t>
      </w:r>
      <w:r w:rsidR="005D3571">
        <w:rPr>
          <w:sz w:val="20"/>
          <w:szCs w:val="20"/>
        </w:rPr>
        <w:t>, cujo objetivo é evitar quebras e falhas</w:t>
      </w:r>
      <w:r w:rsidR="00B61F7B">
        <w:rPr>
          <w:sz w:val="20"/>
          <w:szCs w:val="20"/>
        </w:rPr>
        <w:t xml:space="preserve"> constantes, ou até mesmo antes do período previsto</w:t>
      </w:r>
      <w:r w:rsidR="005D3571">
        <w:rPr>
          <w:sz w:val="20"/>
          <w:szCs w:val="20"/>
        </w:rPr>
        <w:t>.</w:t>
      </w:r>
      <w:r w:rsidR="008C2971" w:rsidRPr="008C2971">
        <w:rPr>
          <w:sz w:val="20"/>
          <w:szCs w:val="20"/>
        </w:rPr>
        <w:t xml:space="preserve"> </w:t>
      </w:r>
    </w:p>
    <w:p w14:paraId="23766CBF" w14:textId="77777777" w:rsidR="005D3571" w:rsidRDefault="008C2971" w:rsidP="008C2971">
      <w:pPr>
        <w:ind w:firstLine="567"/>
        <w:jc w:val="both"/>
        <w:rPr>
          <w:sz w:val="20"/>
          <w:szCs w:val="20"/>
        </w:rPr>
      </w:pPr>
      <w:r w:rsidRPr="008C2971">
        <w:rPr>
          <w:sz w:val="20"/>
          <w:szCs w:val="20"/>
        </w:rPr>
        <w:t xml:space="preserve">Segundo </w:t>
      </w:r>
      <w:r w:rsidR="008A645C">
        <w:rPr>
          <w:sz w:val="20"/>
          <w:szCs w:val="20"/>
        </w:rPr>
        <w:t xml:space="preserve">o Sindicato das Empresas de Transportes de Carga de São Paulo e Região- SETCESP (2016), </w:t>
      </w:r>
      <w:r w:rsidR="008A645C" w:rsidRPr="008C2971">
        <w:rPr>
          <w:sz w:val="20"/>
          <w:szCs w:val="20"/>
        </w:rPr>
        <w:t>o</w:t>
      </w:r>
      <w:r w:rsidRPr="008C2971">
        <w:rPr>
          <w:sz w:val="20"/>
          <w:szCs w:val="20"/>
        </w:rPr>
        <w:t xml:space="preserve"> número de transporte rodoviário teve um aumento significativo de 115,5% nos últimos 15 anos.</w:t>
      </w:r>
      <w:r w:rsidR="008A645C">
        <w:rPr>
          <w:sz w:val="20"/>
          <w:szCs w:val="20"/>
        </w:rPr>
        <w:t xml:space="preserve"> Mas,</w:t>
      </w:r>
      <w:r w:rsidRPr="008C2971">
        <w:rPr>
          <w:sz w:val="20"/>
          <w:szCs w:val="20"/>
        </w:rPr>
        <w:t xml:space="preserve"> </w:t>
      </w:r>
      <w:r w:rsidR="008A645C">
        <w:rPr>
          <w:sz w:val="20"/>
          <w:szCs w:val="20"/>
        </w:rPr>
        <w:t>e</w:t>
      </w:r>
      <w:r w:rsidRPr="008C2971">
        <w:rPr>
          <w:sz w:val="20"/>
          <w:szCs w:val="20"/>
        </w:rPr>
        <w:t>m contrapartida, a quantidade de empresas de viações rodoviária vem sendo reduzidas drasticamente, tendo em vista o excesso de burocracias, legislação defasada, transporte clandestino, ausência de fiscalização, entre outros fatores</w:t>
      </w:r>
      <w:r w:rsidR="005D3571">
        <w:rPr>
          <w:sz w:val="20"/>
          <w:szCs w:val="20"/>
        </w:rPr>
        <w:t>.</w:t>
      </w:r>
    </w:p>
    <w:p w14:paraId="1136B0CF" w14:textId="77777777" w:rsidR="00B81895" w:rsidRDefault="00B81895" w:rsidP="00B81895">
      <w:pPr>
        <w:ind w:firstLine="567"/>
        <w:jc w:val="both"/>
        <w:rPr>
          <w:noProof/>
          <w:sz w:val="20"/>
        </w:rPr>
      </w:pPr>
      <w:r>
        <w:rPr>
          <w:noProof/>
          <w:sz w:val="20"/>
        </w:rPr>
        <w:t xml:space="preserve">Para </w:t>
      </w:r>
      <w:r w:rsidRPr="005A3FF2">
        <w:rPr>
          <w:noProof/>
          <w:sz w:val="20"/>
        </w:rPr>
        <w:t xml:space="preserve">Tavares </w:t>
      </w:r>
      <w:r w:rsidRPr="00F90DC8">
        <w:rPr>
          <w:noProof/>
          <w:sz w:val="20"/>
        </w:rPr>
        <w:t>(1998),</w:t>
      </w:r>
      <w:r>
        <w:rPr>
          <w:noProof/>
          <w:sz w:val="20"/>
        </w:rPr>
        <w:t xml:space="preserve"> a manutenção é um procedimento baseado em técnicas que fo</w:t>
      </w:r>
      <w:r w:rsidR="00F552D6">
        <w:rPr>
          <w:noProof/>
          <w:sz w:val="20"/>
        </w:rPr>
        <w:t>ram</w:t>
      </w:r>
      <w:r>
        <w:rPr>
          <w:noProof/>
          <w:sz w:val="20"/>
        </w:rPr>
        <w:t xml:space="preserve"> implementad</w:t>
      </w:r>
      <w:r w:rsidR="00F552D6">
        <w:rPr>
          <w:noProof/>
          <w:sz w:val="20"/>
        </w:rPr>
        <w:t>as</w:t>
      </w:r>
      <w:r>
        <w:rPr>
          <w:noProof/>
          <w:sz w:val="20"/>
        </w:rPr>
        <w:t xml:space="preserve"> na indústria desde a mecanização e que vem sendo moldad</w:t>
      </w:r>
      <w:r w:rsidR="00F552D6">
        <w:rPr>
          <w:noProof/>
          <w:sz w:val="20"/>
        </w:rPr>
        <w:t>as</w:t>
      </w:r>
      <w:r>
        <w:rPr>
          <w:noProof/>
          <w:sz w:val="20"/>
        </w:rPr>
        <w:t xml:space="preserve"> pela tecnologia. Afirma ainda, que foi após a </w:t>
      </w:r>
      <w:r w:rsidR="00F552D6">
        <w:rPr>
          <w:noProof/>
          <w:sz w:val="20"/>
        </w:rPr>
        <w:t>P</w:t>
      </w:r>
      <w:r>
        <w:rPr>
          <w:noProof/>
          <w:sz w:val="20"/>
        </w:rPr>
        <w:t>rimeira Guerra Mundial, com a produção em massa, que a manutenção passou a ser priorizada. Pois, neste momento da história buscava-se não apenas sanar falhas por meio da manutenção corretiva, mas, evitar a ocorrência destas avarias, o que ensejou na criação da manutenção preventiva.</w:t>
      </w:r>
    </w:p>
    <w:p w14:paraId="7A29AB5F" w14:textId="77777777" w:rsidR="00B81895" w:rsidRDefault="00B81895" w:rsidP="00B81895">
      <w:pPr>
        <w:ind w:firstLine="567"/>
        <w:jc w:val="both"/>
        <w:rPr>
          <w:noProof/>
          <w:sz w:val="20"/>
        </w:rPr>
      </w:pPr>
      <w:r>
        <w:rPr>
          <w:noProof/>
          <w:sz w:val="20"/>
        </w:rPr>
        <w:t>E</w:t>
      </w:r>
      <w:r w:rsidR="004B7BB5">
        <w:rPr>
          <w:noProof/>
          <w:sz w:val="20"/>
        </w:rPr>
        <w:t>,</w:t>
      </w:r>
      <w:r>
        <w:rPr>
          <w:noProof/>
          <w:sz w:val="20"/>
        </w:rPr>
        <w:t xml:space="preserve"> assim foram surgindo as espécies de manutenção que hoje são fundamentais para o funcionameno de toda e qualquer indústria ou corporação. </w:t>
      </w:r>
    </w:p>
    <w:p w14:paraId="2BA041DE" w14:textId="77777777" w:rsidR="005D3571" w:rsidRPr="005D3571" w:rsidRDefault="005D3571" w:rsidP="005D3571">
      <w:pPr>
        <w:ind w:firstLine="567"/>
        <w:jc w:val="both"/>
        <w:rPr>
          <w:sz w:val="20"/>
          <w:szCs w:val="20"/>
        </w:rPr>
      </w:pPr>
      <w:r w:rsidRPr="005D3571">
        <w:rPr>
          <w:sz w:val="20"/>
          <w:szCs w:val="20"/>
        </w:rPr>
        <w:lastRenderedPageBreak/>
        <w:t xml:space="preserve">A manutenção é realizada conforme parâmetros estabelecidos pela empresa, com o objetivo de evitar a incidência de falhas e o mau funcionamento de equipamentos, para que eles desempenhem corretamente a sua função </w:t>
      </w:r>
      <w:r w:rsidRPr="000E29FA">
        <w:rPr>
          <w:sz w:val="20"/>
          <w:szCs w:val="20"/>
        </w:rPr>
        <w:t>(ABNT,</w:t>
      </w:r>
      <w:r w:rsidR="000E29FA" w:rsidRPr="000E29FA">
        <w:rPr>
          <w:sz w:val="20"/>
          <w:szCs w:val="20"/>
        </w:rPr>
        <w:t xml:space="preserve"> </w:t>
      </w:r>
      <w:r w:rsidRPr="000E29FA">
        <w:rPr>
          <w:sz w:val="20"/>
          <w:szCs w:val="20"/>
        </w:rPr>
        <w:t>1994).</w:t>
      </w:r>
      <w:r w:rsidRPr="005D3571">
        <w:rPr>
          <w:sz w:val="20"/>
          <w:szCs w:val="20"/>
        </w:rPr>
        <w:t xml:space="preserve"> Para </w:t>
      </w:r>
      <w:r w:rsidRPr="005A3FF2">
        <w:rPr>
          <w:sz w:val="20"/>
          <w:szCs w:val="20"/>
        </w:rPr>
        <w:t>Barros e Lima (2009),</w:t>
      </w:r>
      <w:r w:rsidRPr="005D3571">
        <w:rPr>
          <w:sz w:val="20"/>
          <w:szCs w:val="20"/>
        </w:rPr>
        <w:t xml:space="preserve"> a manutenção também tem como objetivo assegurar que determinados serviços não sejam interrompidos e que as atividades exercidas causem resultados financeiros positivos e consequentemente sejam correspondidas as expectativas dos seus usuários. </w:t>
      </w:r>
    </w:p>
    <w:p w14:paraId="3E0B99EC" w14:textId="77777777" w:rsidR="005D3571" w:rsidRDefault="005D3571" w:rsidP="005D3571">
      <w:pPr>
        <w:ind w:firstLine="567"/>
        <w:jc w:val="both"/>
        <w:rPr>
          <w:sz w:val="20"/>
          <w:szCs w:val="20"/>
        </w:rPr>
      </w:pPr>
      <w:r w:rsidRPr="005D3571">
        <w:rPr>
          <w:sz w:val="20"/>
          <w:szCs w:val="20"/>
        </w:rPr>
        <w:t>As principais categorias de manutenção são as corretivas, preventivas e preditivas. Ressaltando que cada uma tem suas características, vantagens e desvantagens.  Conforme a N</w:t>
      </w:r>
      <w:r w:rsidR="00DE34A0">
        <w:rPr>
          <w:sz w:val="20"/>
          <w:szCs w:val="20"/>
        </w:rPr>
        <w:t>orma Brasileira Regulamentadora (N</w:t>
      </w:r>
      <w:r w:rsidRPr="005D3571">
        <w:rPr>
          <w:sz w:val="20"/>
          <w:szCs w:val="20"/>
        </w:rPr>
        <w:t>BR</w:t>
      </w:r>
      <w:r w:rsidR="00DE34A0">
        <w:rPr>
          <w:sz w:val="20"/>
          <w:szCs w:val="20"/>
        </w:rPr>
        <w:t>)</w:t>
      </w:r>
      <w:r w:rsidRPr="005D3571">
        <w:rPr>
          <w:sz w:val="20"/>
          <w:szCs w:val="20"/>
        </w:rPr>
        <w:t xml:space="preserve"> 5462 </w:t>
      </w:r>
      <w:r w:rsidRPr="000E29FA">
        <w:rPr>
          <w:sz w:val="20"/>
          <w:szCs w:val="20"/>
        </w:rPr>
        <w:t>(</w:t>
      </w:r>
      <w:r w:rsidR="000E29FA" w:rsidRPr="000E29FA">
        <w:rPr>
          <w:sz w:val="20"/>
          <w:szCs w:val="20"/>
        </w:rPr>
        <w:t xml:space="preserve">ABNT, </w:t>
      </w:r>
      <w:r w:rsidRPr="000E29FA">
        <w:rPr>
          <w:sz w:val="20"/>
          <w:szCs w:val="20"/>
        </w:rPr>
        <w:t>1994),</w:t>
      </w:r>
      <w:r w:rsidRPr="005D3571">
        <w:rPr>
          <w:sz w:val="20"/>
          <w:szCs w:val="20"/>
        </w:rPr>
        <w:t xml:space="preserve"> a manutenção corretiva é realizada com a finalidade de corrigir panes, defeitos e quebras para que o equipamento volte a executar sua função normalmente</w:t>
      </w:r>
      <w:r w:rsidR="007B0A1B">
        <w:rPr>
          <w:sz w:val="20"/>
          <w:szCs w:val="20"/>
        </w:rPr>
        <w:t>.</w:t>
      </w:r>
      <w:r>
        <w:rPr>
          <w:sz w:val="20"/>
          <w:szCs w:val="20"/>
        </w:rPr>
        <w:t xml:space="preserve"> </w:t>
      </w:r>
    </w:p>
    <w:p w14:paraId="5E1CB605" w14:textId="3AD54EFD" w:rsidR="005D3571" w:rsidRDefault="005D3571" w:rsidP="005D3571">
      <w:pPr>
        <w:ind w:firstLine="567"/>
        <w:jc w:val="both"/>
        <w:rPr>
          <w:sz w:val="20"/>
          <w:szCs w:val="20"/>
        </w:rPr>
      </w:pPr>
      <w:r>
        <w:rPr>
          <w:sz w:val="20"/>
          <w:szCs w:val="20"/>
        </w:rPr>
        <w:t xml:space="preserve">De acordo com </w:t>
      </w:r>
      <w:r w:rsidR="00360770" w:rsidRPr="005A3FF2">
        <w:rPr>
          <w:sz w:val="20"/>
          <w:szCs w:val="20"/>
        </w:rPr>
        <w:t>Kardec e Nascif</w:t>
      </w:r>
      <w:r w:rsidRPr="005A3FF2">
        <w:rPr>
          <w:sz w:val="20"/>
          <w:szCs w:val="20"/>
        </w:rPr>
        <w:t xml:space="preserve"> </w:t>
      </w:r>
      <w:r w:rsidR="000B47B7" w:rsidRPr="005A3FF2">
        <w:rPr>
          <w:sz w:val="20"/>
          <w:szCs w:val="20"/>
        </w:rPr>
        <w:t>(</w:t>
      </w:r>
      <w:r w:rsidRPr="005A3FF2">
        <w:rPr>
          <w:sz w:val="20"/>
          <w:szCs w:val="20"/>
        </w:rPr>
        <w:t>20</w:t>
      </w:r>
      <w:r w:rsidR="00855177" w:rsidRPr="003469A4">
        <w:rPr>
          <w:sz w:val="20"/>
          <w:szCs w:val="20"/>
        </w:rPr>
        <w:t>1</w:t>
      </w:r>
      <w:r w:rsidRPr="005A3FF2">
        <w:rPr>
          <w:sz w:val="20"/>
          <w:szCs w:val="20"/>
        </w:rPr>
        <w:t>3),</w:t>
      </w:r>
      <w:r>
        <w:rPr>
          <w:sz w:val="20"/>
          <w:szCs w:val="20"/>
        </w:rPr>
        <w:t xml:space="preserve"> manutenção corretiva é subdividida em manutenção corretiva não planejada e planejada. De forma que na manutenção corretiva não planejada ocorre a correção da falha aleatória, sem que houvesse previsibilidade para que </w:t>
      </w:r>
      <w:r w:rsidRPr="00D537E1">
        <w:rPr>
          <w:sz w:val="20"/>
          <w:szCs w:val="20"/>
        </w:rPr>
        <w:t>aquele equipamento/maquinário ficasse fora de operação.</w:t>
      </w:r>
      <w:r>
        <w:rPr>
          <w:sz w:val="20"/>
          <w:szCs w:val="20"/>
        </w:rPr>
        <w:t xml:space="preserve"> Normalmente esta modalidade de manutenção não é recomendada, pois consome mais recursos, demanda maior tempo para reparos e consequentemente causa interrupção e/ou redução na produção da </w:t>
      </w:r>
      <w:r w:rsidRPr="005A3FF2">
        <w:rPr>
          <w:sz w:val="20"/>
          <w:szCs w:val="20"/>
        </w:rPr>
        <w:t>empresa (</w:t>
      </w:r>
      <w:r w:rsidRPr="00F90DC8">
        <w:rPr>
          <w:sz w:val="20"/>
          <w:szCs w:val="20"/>
        </w:rPr>
        <w:t>VIANA, 2002).</w:t>
      </w:r>
      <w:r w:rsidRPr="00950CA8">
        <w:rPr>
          <w:sz w:val="20"/>
          <w:szCs w:val="20"/>
        </w:rPr>
        <w:t xml:space="preserve"> Já a manutenção corretiva</w:t>
      </w:r>
      <w:r w:rsidRPr="00976712">
        <w:rPr>
          <w:sz w:val="20"/>
          <w:szCs w:val="20"/>
        </w:rPr>
        <w:t xml:space="preserve"> planejada é realizada quando se é identificado que o equipamento perdeu sua performance, conforme </w:t>
      </w:r>
      <w:r w:rsidR="00AE38AF">
        <w:rPr>
          <w:sz w:val="20"/>
          <w:szCs w:val="20"/>
        </w:rPr>
        <w:t>dispõe</w:t>
      </w:r>
      <w:r w:rsidRPr="0016231D">
        <w:rPr>
          <w:sz w:val="20"/>
          <w:szCs w:val="20"/>
        </w:rPr>
        <w:t xml:space="preserve"> Kardec e Nascif (2013).</w:t>
      </w:r>
      <w:r w:rsidRPr="005A3FF2">
        <w:rPr>
          <w:sz w:val="20"/>
          <w:szCs w:val="20"/>
        </w:rPr>
        <w:t xml:space="preserve"> Isso</w:t>
      </w:r>
      <w:r>
        <w:rPr>
          <w:sz w:val="20"/>
          <w:szCs w:val="20"/>
        </w:rPr>
        <w:t xml:space="preserve"> faz com que haja uma programação prévia para a realização da intervenção, logo, se realizada de forma estratégica, não ocasionará tamanhos prejuízos.</w:t>
      </w:r>
    </w:p>
    <w:p w14:paraId="0E7FBC01" w14:textId="458FA519" w:rsidR="005D3571" w:rsidRPr="00F90DC8" w:rsidRDefault="005D3571" w:rsidP="005D3571">
      <w:pPr>
        <w:ind w:firstLine="567"/>
        <w:jc w:val="both"/>
        <w:rPr>
          <w:sz w:val="20"/>
          <w:szCs w:val="20"/>
        </w:rPr>
      </w:pPr>
      <w:r>
        <w:rPr>
          <w:sz w:val="20"/>
          <w:szCs w:val="20"/>
        </w:rPr>
        <w:t>Entretanto, independentemente de ser planejada ou não, a manutenção corretiva não é interessante, pois quando realizada constantemente, poderá comprometer a vida útil do equipamento. Logo, poderá causar gastos maiores com a substituição de peças e componentes</w:t>
      </w:r>
      <w:r w:rsidR="00FF3C9C">
        <w:rPr>
          <w:sz w:val="20"/>
          <w:szCs w:val="20"/>
        </w:rPr>
        <w:t xml:space="preserve"> que poderiam ser preservadas por meio da aplicação correta de manutenção</w:t>
      </w:r>
      <w:r w:rsidR="0001610D">
        <w:rPr>
          <w:sz w:val="20"/>
          <w:szCs w:val="20"/>
        </w:rPr>
        <w:t xml:space="preserve">, bem como seria necessário a disponibilidade de outros veículos e equipamentos para </w:t>
      </w:r>
      <w:r>
        <w:rPr>
          <w:sz w:val="20"/>
          <w:szCs w:val="20"/>
        </w:rPr>
        <w:t xml:space="preserve">substituição </w:t>
      </w:r>
      <w:r w:rsidR="00FF3C9C">
        <w:rPr>
          <w:sz w:val="20"/>
          <w:szCs w:val="20"/>
        </w:rPr>
        <w:t xml:space="preserve">durante o período de reparo </w:t>
      </w:r>
      <w:r>
        <w:rPr>
          <w:sz w:val="20"/>
          <w:szCs w:val="20"/>
        </w:rPr>
        <w:t>(</w:t>
      </w:r>
      <w:r w:rsidRPr="005A3FF2">
        <w:rPr>
          <w:sz w:val="20"/>
          <w:szCs w:val="20"/>
        </w:rPr>
        <w:t>VIANA, 2002).</w:t>
      </w:r>
    </w:p>
    <w:p w14:paraId="555C3234" w14:textId="77777777" w:rsidR="00E06A25" w:rsidRDefault="005D3571" w:rsidP="005D3571">
      <w:pPr>
        <w:ind w:firstLine="567"/>
        <w:jc w:val="both"/>
        <w:rPr>
          <w:sz w:val="20"/>
          <w:szCs w:val="20"/>
        </w:rPr>
      </w:pPr>
      <w:r w:rsidRPr="00976712">
        <w:rPr>
          <w:sz w:val="20"/>
          <w:szCs w:val="20"/>
        </w:rPr>
        <w:t xml:space="preserve"> Prevista na NBR 5462 (</w:t>
      </w:r>
      <w:r w:rsidR="000E29FA" w:rsidRPr="0016231D">
        <w:rPr>
          <w:sz w:val="20"/>
          <w:szCs w:val="20"/>
        </w:rPr>
        <w:t xml:space="preserve">ABNT, </w:t>
      </w:r>
      <w:r w:rsidRPr="005A3FF2">
        <w:rPr>
          <w:sz w:val="20"/>
          <w:szCs w:val="20"/>
        </w:rPr>
        <w:t>1994),</w:t>
      </w:r>
      <w:r>
        <w:rPr>
          <w:sz w:val="20"/>
          <w:szCs w:val="20"/>
        </w:rPr>
        <w:t xml:space="preserve"> a manutenção preventiva tem como objetivo assegurar confiabilidade e disponibilidade, bem como </w:t>
      </w:r>
      <w:r w:rsidRPr="00063DBE">
        <w:rPr>
          <w:sz w:val="20"/>
          <w:szCs w:val="20"/>
        </w:rPr>
        <w:t>identifica</w:t>
      </w:r>
      <w:r>
        <w:rPr>
          <w:sz w:val="20"/>
          <w:szCs w:val="20"/>
        </w:rPr>
        <w:t xml:space="preserve">r </w:t>
      </w:r>
      <w:r w:rsidRPr="00063DBE">
        <w:rPr>
          <w:sz w:val="20"/>
          <w:szCs w:val="20"/>
        </w:rPr>
        <w:t xml:space="preserve">possíveis danos e </w:t>
      </w:r>
      <w:r>
        <w:rPr>
          <w:sz w:val="20"/>
          <w:szCs w:val="20"/>
        </w:rPr>
        <w:t>os meios</w:t>
      </w:r>
      <w:r w:rsidRPr="00063DBE">
        <w:rPr>
          <w:sz w:val="20"/>
          <w:szCs w:val="20"/>
        </w:rPr>
        <w:t xml:space="preserve"> de saná-los</w:t>
      </w:r>
      <w:r>
        <w:rPr>
          <w:sz w:val="20"/>
          <w:szCs w:val="20"/>
        </w:rPr>
        <w:t xml:space="preserve">, evitando quebras e o aparecimento de falhas em máquinas e componentes </w:t>
      </w:r>
      <w:r w:rsidRPr="00063DBE">
        <w:rPr>
          <w:sz w:val="20"/>
          <w:szCs w:val="20"/>
        </w:rPr>
        <w:t>antes mesmo da sua ocorrência.</w:t>
      </w:r>
      <w:r>
        <w:rPr>
          <w:sz w:val="20"/>
          <w:szCs w:val="20"/>
        </w:rPr>
        <w:t xml:space="preserve"> Esta manutenção é realizada conforme alguns fatores internos da própria empresa e a indicação dos próprios fabricantes das máquinas e equipamentos. Portanto, por ser uma manutenção planejada, que geralmente segue um plano de manutenção, evita quedas de rendimento, paradas para reparo e automaticamente evita custos inesperados para a empresa.</w:t>
      </w:r>
    </w:p>
    <w:p w14:paraId="4CFEC570" w14:textId="77777777" w:rsidR="00E06A25" w:rsidRDefault="00E06A25" w:rsidP="00E06A25">
      <w:pPr>
        <w:ind w:firstLine="567"/>
        <w:jc w:val="both"/>
        <w:rPr>
          <w:sz w:val="20"/>
          <w:szCs w:val="20"/>
        </w:rPr>
      </w:pPr>
      <w:r>
        <w:rPr>
          <w:sz w:val="20"/>
          <w:szCs w:val="20"/>
        </w:rPr>
        <w:t xml:space="preserve">Assim sendo, na realização da manutenção preventiva é necessário que haja um cronograma para que seja atribuído ao seu objeto material, confiabilidade e </w:t>
      </w:r>
      <w:r>
        <w:rPr>
          <w:sz w:val="20"/>
          <w:szCs w:val="20"/>
        </w:rPr>
        <w:lastRenderedPageBreak/>
        <w:t xml:space="preserve">qualidade com o menor custo possível </w:t>
      </w:r>
      <w:r w:rsidR="00E86142">
        <w:rPr>
          <w:sz w:val="20"/>
          <w:szCs w:val="20"/>
        </w:rPr>
        <w:t xml:space="preserve">para a empresa em que será aplicada </w:t>
      </w:r>
      <w:r w:rsidRPr="003469A4">
        <w:rPr>
          <w:sz w:val="20"/>
          <w:szCs w:val="20"/>
        </w:rPr>
        <w:t>(LU</w:t>
      </w:r>
      <w:r w:rsidR="00F552D6">
        <w:rPr>
          <w:sz w:val="20"/>
          <w:szCs w:val="20"/>
        </w:rPr>
        <w:t>;</w:t>
      </w:r>
      <w:r w:rsidRPr="003469A4">
        <w:rPr>
          <w:sz w:val="20"/>
          <w:szCs w:val="20"/>
        </w:rPr>
        <w:t xml:space="preserve"> ZHOU, 2017</w:t>
      </w:r>
      <w:r w:rsidRPr="00C877EA">
        <w:rPr>
          <w:sz w:val="20"/>
          <w:szCs w:val="20"/>
        </w:rPr>
        <w:t>).</w:t>
      </w:r>
    </w:p>
    <w:p w14:paraId="64E93DA4" w14:textId="60EDAB54" w:rsidR="00E06A25" w:rsidRDefault="00625997" w:rsidP="00E06A25">
      <w:pPr>
        <w:ind w:firstLine="567"/>
        <w:jc w:val="both"/>
        <w:rPr>
          <w:sz w:val="20"/>
          <w:szCs w:val="20"/>
        </w:rPr>
      </w:pPr>
      <w:r>
        <w:rPr>
          <w:sz w:val="20"/>
          <w:szCs w:val="20"/>
        </w:rPr>
        <w:t>Considerando que o</w:t>
      </w:r>
      <w:r w:rsidR="00E06A25">
        <w:rPr>
          <w:sz w:val="20"/>
          <w:szCs w:val="20"/>
        </w:rPr>
        <w:t xml:space="preserve"> plano de manutenção preventiva é um </w:t>
      </w:r>
      <w:r>
        <w:rPr>
          <w:sz w:val="20"/>
          <w:szCs w:val="20"/>
        </w:rPr>
        <w:t xml:space="preserve">procedimento </w:t>
      </w:r>
      <w:r w:rsidR="00E06A25">
        <w:rPr>
          <w:sz w:val="20"/>
          <w:szCs w:val="20"/>
        </w:rPr>
        <w:t xml:space="preserve">criado pela maioria das empresas e indústrias para registrar todas atividades </w:t>
      </w:r>
      <w:r>
        <w:rPr>
          <w:sz w:val="20"/>
          <w:szCs w:val="20"/>
        </w:rPr>
        <w:t xml:space="preserve">que devem ser executadas nos veículos ou equipamentos de acordo com determinados parâmetros ou indicadores, é necessário que haja um banco de dados que deva constar todas as informações referentes as reparações efetuadas, </w:t>
      </w:r>
      <w:r w:rsidR="00E86142">
        <w:rPr>
          <w:sz w:val="20"/>
          <w:szCs w:val="20"/>
        </w:rPr>
        <w:t>materiais utilizados,</w:t>
      </w:r>
      <w:r w:rsidR="00E06A25">
        <w:rPr>
          <w:sz w:val="20"/>
          <w:szCs w:val="20"/>
        </w:rPr>
        <w:t xml:space="preserve"> profissionais responsáveis para execução de determinada atividade, com o primordial </w:t>
      </w:r>
      <w:r w:rsidR="00E06A25" w:rsidRPr="005A3FF2">
        <w:rPr>
          <w:sz w:val="20"/>
          <w:szCs w:val="20"/>
        </w:rPr>
        <w:t>objetivo de organizar e monitorar o processo da manutenção (</w:t>
      </w:r>
      <w:r w:rsidR="00E06A25" w:rsidRPr="00976712">
        <w:rPr>
          <w:sz w:val="20"/>
          <w:szCs w:val="20"/>
        </w:rPr>
        <w:t xml:space="preserve">BARBOSA </w:t>
      </w:r>
      <w:r w:rsidR="00E06A25" w:rsidRPr="00976712">
        <w:rPr>
          <w:i/>
          <w:iCs/>
          <w:sz w:val="20"/>
          <w:szCs w:val="20"/>
        </w:rPr>
        <w:t>et al</w:t>
      </w:r>
      <w:r w:rsidR="00E06A25" w:rsidRPr="0016231D">
        <w:rPr>
          <w:sz w:val="20"/>
          <w:szCs w:val="20"/>
        </w:rPr>
        <w:t>.</w:t>
      </w:r>
      <w:r w:rsidR="00DE34A0">
        <w:rPr>
          <w:sz w:val="20"/>
          <w:szCs w:val="20"/>
        </w:rPr>
        <w:t>,</w:t>
      </w:r>
      <w:r w:rsidR="00E06A25" w:rsidRPr="0016231D">
        <w:rPr>
          <w:sz w:val="20"/>
          <w:szCs w:val="20"/>
        </w:rPr>
        <w:t xml:space="preserve"> 2009).</w:t>
      </w:r>
    </w:p>
    <w:p w14:paraId="62EEA241" w14:textId="18D2A8C2" w:rsidR="00E06A25" w:rsidRPr="00E06A25" w:rsidRDefault="00E06A25" w:rsidP="00E06A25">
      <w:pPr>
        <w:ind w:firstLine="567"/>
        <w:jc w:val="both"/>
        <w:rPr>
          <w:sz w:val="20"/>
          <w:szCs w:val="20"/>
        </w:rPr>
      </w:pPr>
      <w:r w:rsidRPr="00E06A25">
        <w:rPr>
          <w:sz w:val="20"/>
          <w:szCs w:val="20"/>
        </w:rPr>
        <w:t xml:space="preserve">A manutenção preditiva monitora o equipamento fazendo com que os responsáveis pela manutenção possam acompanhar o funcionamento e planejar a manutenção de algum componente da máquina, com o intuito de definir se será ou não necessário a referida intervenção. Essa manutenção tem um custo mais elevado </w:t>
      </w:r>
      <w:r w:rsidR="00E86142">
        <w:rPr>
          <w:sz w:val="20"/>
          <w:szCs w:val="20"/>
        </w:rPr>
        <w:t xml:space="preserve">de implantação, </w:t>
      </w:r>
      <w:r w:rsidRPr="00E06A25">
        <w:rPr>
          <w:sz w:val="20"/>
          <w:szCs w:val="20"/>
        </w:rPr>
        <w:t>pois necessita de sensores, computadores e softwares</w:t>
      </w:r>
      <w:r w:rsidR="00E86142">
        <w:rPr>
          <w:sz w:val="20"/>
          <w:szCs w:val="20"/>
        </w:rPr>
        <w:t xml:space="preserve"> sofisticados</w:t>
      </w:r>
      <w:r w:rsidRPr="00E06A25">
        <w:rPr>
          <w:sz w:val="20"/>
          <w:szCs w:val="20"/>
        </w:rPr>
        <w:t xml:space="preserve">, tendo em vista que a sua realização se dá através de dados concretos, o que permite a sua operação por um maior </w:t>
      </w:r>
      <w:r w:rsidR="001C2BA3">
        <w:rPr>
          <w:sz w:val="20"/>
          <w:szCs w:val="20"/>
        </w:rPr>
        <w:t>intervalo</w:t>
      </w:r>
      <w:r w:rsidR="001C2BA3" w:rsidRPr="00E06A25">
        <w:rPr>
          <w:sz w:val="20"/>
          <w:szCs w:val="20"/>
        </w:rPr>
        <w:t xml:space="preserve"> </w:t>
      </w:r>
      <w:r w:rsidRPr="00E06A25">
        <w:rPr>
          <w:sz w:val="20"/>
          <w:szCs w:val="20"/>
        </w:rPr>
        <w:t>de tempo, quando a equipe é devidamente treinada em diagnósticos e resolução de problemas (</w:t>
      </w:r>
      <w:r w:rsidR="00831968">
        <w:rPr>
          <w:sz w:val="20"/>
          <w:szCs w:val="20"/>
        </w:rPr>
        <w:t>BECHTOLD</w:t>
      </w:r>
      <w:r w:rsidRPr="005A3FF2">
        <w:rPr>
          <w:sz w:val="20"/>
          <w:szCs w:val="20"/>
        </w:rPr>
        <w:t>, 2010).</w:t>
      </w:r>
    </w:p>
    <w:p w14:paraId="77D3841B" w14:textId="03C62716" w:rsidR="005D57BF" w:rsidRPr="00F90DC8" w:rsidRDefault="00E06A25" w:rsidP="005D57BF">
      <w:pPr>
        <w:ind w:firstLine="567"/>
        <w:jc w:val="both"/>
        <w:rPr>
          <w:sz w:val="20"/>
          <w:szCs w:val="20"/>
        </w:rPr>
      </w:pPr>
      <w:r w:rsidRPr="00E06A25">
        <w:rPr>
          <w:sz w:val="20"/>
          <w:szCs w:val="20"/>
        </w:rPr>
        <w:t xml:space="preserve">O eixo diferencial, </w:t>
      </w:r>
      <w:r w:rsidR="00E86142">
        <w:rPr>
          <w:sz w:val="20"/>
          <w:szCs w:val="20"/>
        </w:rPr>
        <w:t xml:space="preserve">objeto </w:t>
      </w:r>
      <w:r w:rsidRPr="00E06A25">
        <w:rPr>
          <w:sz w:val="20"/>
          <w:szCs w:val="20"/>
        </w:rPr>
        <w:t xml:space="preserve">principal </w:t>
      </w:r>
      <w:r w:rsidR="00E86142">
        <w:rPr>
          <w:sz w:val="20"/>
          <w:szCs w:val="20"/>
        </w:rPr>
        <w:t xml:space="preserve">de estudo </w:t>
      </w:r>
      <w:r w:rsidRPr="00E06A25">
        <w:rPr>
          <w:sz w:val="20"/>
          <w:szCs w:val="20"/>
        </w:rPr>
        <w:t>des</w:t>
      </w:r>
      <w:r w:rsidR="00E86142">
        <w:rPr>
          <w:sz w:val="20"/>
          <w:szCs w:val="20"/>
        </w:rPr>
        <w:t>t</w:t>
      </w:r>
      <w:r w:rsidRPr="00E06A25">
        <w:rPr>
          <w:sz w:val="20"/>
          <w:szCs w:val="20"/>
        </w:rPr>
        <w:t>e artigo</w:t>
      </w:r>
      <w:r w:rsidR="00E86142">
        <w:rPr>
          <w:sz w:val="20"/>
          <w:szCs w:val="20"/>
        </w:rPr>
        <w:t>,</w:t>
      </w:r>
      <w:r w:rsidRPr="00E06A25">
        <w:rPr>
          <w:sz w:val="20"/>
          <w:szCs w:val="20"/>
        </w:rPr>
        <w:t xml:space="preserve"> é um componente do eixo traseiro dos ônibus </w:t>
      </w:r>
      <w:r w:rsidR="00E86142">
        <w:rPr>
          <w:sz w:val="20"/>
          <w:szCs w:val="20"/>
        </w:rPr>
        <w:t xml:space="preserve">que </w:t>
      </w:r>
      <w:r w:rsidRPr="00E06A25">
        <w:rPr>
          <w:sz w:val="20"/>
          <w:szCs w:val="20"/>
        </w:rPr>
        <w:t>é formado pela caixa de satélite, coroa, pinhão</w:t>
      </w:r>
      <w:r w:rsidR="005D57BF">
        <w:rPr>
          <w:sz w:val="20"/>
          <w:szCs w:val="20"/>
        </w:rPr>
        <w:t xml:space="preserve">, </w:t>
      </w:r>
      <w:r w:rsidR="005D57BF" w:rsidRPr="00CD558B">
        <w:rPr>
          <w:sz w:val="20"/>
        </w:rPr>
        <w:t xml:space="preserve">dentes, semieixos, engrenagens satélites e planetárias, cujo funcionamento fica evidente quando um veículo tem que fazer uma curva. </w:t>
      </w:r>
      <w:r w:rsidR="001C2BA3">
        <w:rPr>
          <w:sz w:val="20"/>
        </w:rPr>
        <w:t>E</w:t>
      </w:r>
      <w:r w:rsidR="005D57BF" w:rsidRPr="00CD558B">
        <w:rPr>
          <w:sz w:val="20"/>
        </w:rPr>
        <w:t xml:space="preserve">ste conjunto de engrenagens é o que permite que as rodas girem em </w:t>
      </w:r>
      <w:r w:rsidR="001C2BA3">
        <w:rPr>
          <w:sz w:val="20"/>
        </w:rPr>
        <w:t xml:space="preserve">diferentes </w:t>
      </w:r>
      <w:r w:rsidR="005D57BF" w:rsidRPr="00CD558B">
        <w:rPr>
          <w:sz w:val="20"/>
        </w:rPr>
        <w:t>velocidades, de forma que a roda interna percorre uma menor distância quando comparada ao movimento da roda externa. Assim, o conjunto do diferencial é o que permite a redução de velocidade rotacional da transmissão, antes que ela alcance as rodas</w:t>
      </w:r>
      <w:r w:rsidR="005D57BF">
        <w:rPr>
          <w:sz w:val="20"/>
        </w:rPr>
        <w:t xml:space="preserve">. </w:t>
      </w:r>
      <w:r w:rsidRPr="00E06A25">
        <w:rPr>
          <w:sz w:val="20"/>
          <w:szCs w:val="20"/>
        </w:rPr>
        <w:t>É uma peça indispensável</w:t>
      </w:r>
      <w:r w:rsidR="00EA7063">
        <w:rPr>
          <w:sz w:val="20"/>
          <w:szCs w:val="20"/>
        </w:rPr>
        <w:t xml:space="preserve"> em qualquer veículo</w:t>
      </w:r>
      <w:r w:rsidRPr="00E06A25">
        <w:rPr>
          <w:sz w:val="20"/>
          <w:szCs w:val="20"/>
        </w:rPr>
        <w:t xml:space="preserve">, </w:t>
      </w:r>
      <w:r w:rsidR="00EA7063">
        <w:rPr>
          <w:sz w:val="20"/>
          <w:szCs w:val="20"/>
        </w:rPr>
        <w:t>tendo em vista que o seu</w:t>
      </w:r>
      <w:r w:rsidRPr="00E06A25">
        <w:rPr>
          <w:sz w:val="20"/>
          <w:szCs w:val="20"/>
        </w:rPr>
        <w:t xml:space="preserve"> objetivo </w:t>
      </w:r>
      <w:r w:rsidR="00EA7063">
        <w:rPr>
          <w:sz w:val="20"/>
          <w:szCs w:val="20"/>
        </w:rPr>
        <w:t xml:space="preserve">é </w:t>
      </w:r>
      <w:r w:rsidRPr="00E06A25">
        <w:rPr>
          <w:sz w:val="20"/>
          <w:szCs w:val="20"/>
        </w:rPr>
        <w:t>transferir o torque, a potência do motor para as rodas de tração através do eixo do carda</w:t>
      </w:r>
      <w:r w:rsidR="005D57BF">
        <w:rPr>
          <w:sz w:val="20"/>
          <w:szCs w:val="20"/>
        </w:rPr>
        <w:t xml:space="preserve">n, </w:t>
      </w:r>
      <w:r w:rsidR="00625997">
        <w:rPr>
          <w:sz w:val="20"/>
          <w:szCs w:val="20"/>
        </w:rPr>
        <w:t xml:space="preserve">o que </w:t>
      </w:r>
      <w:r w:rsidR="005D57BF">
        <w:rPr>
          <w:sz w:val="20"/>
          <w:szCs w:val="20"/>
        </w:rPr>
        <w:t>garant</w:t>
      </w:r>
      <w:r w:rsidR="00625997">
        <w:rPr>
          <w:sz w:val="20"/>
          <w:szCs w:val="20"/>
        </w:rPr>
        <w:t xml:space="preserve">e </w:t>
      </w:r>
      <w:r w:rsidR="005D57BF">
        <w:rPr>
          <w:sz w:val="20"/>
          <w:szCs w:val="20"/>
        </w:rPr>
        <w:t>ao veículo maior segurança e estabilidade</w:t>
      </w:r>
      <w:r w:rsidR="00625997">
        <w:rPr>
          <w:sz w:val="20"/>
          <w:szCs w:val="20"/>
        </w:rPr>
        <w:t xml:space="preserve"> durante o percurso a ser realizado</w:t>
      </w:r>
      <w:r w:rsidR="005D57BF">
        <w:rPr>
          <w:sz w:val="20"/>
          <w:szCs w:val="20"/>
        </w:rPr>
        <w:t xml:space="preserve"> </w:t>
      </w:r>
      <w:r w:rsidRPr="00E06A25">
        <w:rPr>
          <w:sz w:val="20"/>
          <w:szCs w:val="20"/>
        </w:rPr>
        <w:t>(</w:t>
      </w:r>
      <w:r w:rsidRPr="005A3FF2">
        <w:rPr>
          <w:sz w:val="20"/>
          <w:szCs w:val="20"/>
        </w:rPr>
        <w:t>NAKATA, 201</w:t>
      </w:r>
      <w:r w:rsidR="005A3FF2" w:rsidRPr="003469A4">
        <w:rPr>
          <w:sz w:val="20"/>
          <w:szCs w:val="20"/>
        </w:rPr>
        <w:t>9</w:t>
      </w:r>
      <w:r w:rsidRPr="005A3FF2">
        <w:rPr>
          <w:sz w:val="20"/>
          <w:szCs w:val="20"/>
        </w:rPr>
        <w:t>).</w:t>
      </w:r>
    </w:p>
    <w:p w14:paraId="0880009D" w14:textId="6A40DB79" w:rsidR="005D57BF" w:rsidRDefault="005D57BF" w:rsidP="00E06A25">
      <w:pPr>
        <w:ind w:firstLine="567"/>
        <w:jc w:val="both"/>
        <w:rPr>
          <w:sz w:val="20"/>
          <w:szCs w:val="20"/>
        </w:rPr>
      </w:pPr>
      <w:r w:rsidRPr="00976712">
        <w:rPr>
          <w:sz w:val="20"/>
        </w:rPr>
        <w:t xml:space="preserve">No entanto, o funcionamento </w:t>
      </w:r>
      <w:r w:rsidR="00AE38AF">
        <w:rPr>
          <w:sz w:val="20"/>
        </w:rPr>
        <w:t xml:space="preserve">do eixo diferencial </w:t>
      </w:r>
      <w:r w:rsidRPr="00976712">
        <w:rPr>
          <w:sz w:val="20"/>
        </w:rPr>
        <w:t>ocorre</w:t>
      </w:r>
      <w:r w:rsidRPr="00CD558B">
        <w:rPr>
          <w:sz w:val="20"/>
        </w:rPr>
        <w:t xml:space="preserve"> de acordo com a posição do veículo, pois, quando se está em uma via reta, as rodas giram na mesma velocidade, evitando que os satélites se movam. Já ao realizar uma curva, a velocidade das rodas faz com que os satélites movimentem a cruzeta, o que consequentemente permite que haja velocidades diferentes entre as planetárias e as rodas.</w:t>
      </w:r>
      <w:r>
        <w:rPr>
          <w:sz w:val="20"/>
        </w:rPr>
        <w:t xml:space="preserve"> </w:t>
      </w:r>
    </w:p>
    <w:p w14:paraId="31A443CE" w14:textId="7696E8C7" w:rsidR="005D57BF" w:rsidRDefault="00E06A25" w:rsidP="00B61F7B">
      <w:pPr>
        <w:ind w:firstLine="567"/>
        <w:jc w:val="both"/>
        <w:rPr>
          <w:sz w:val="20"/>
          <w:szCs w:val="20"/>
        </w:rPr>
      </w:pPr>
      <w:r w:rsidRPr="00E06A25">
        <w:rPr>
          <w:sz w:val="20"/>
          <w:szCs w:val="20"/>
        </w:rPr>
        <w:t xml:space="preserve">Os componentes principais de um </w:t>
      </w:r>
      <w:r w:rsidR="00625997">
        <w:rPr>
          <w:sz w:val="20"/>
          <w:szCs w:val="20"/>
        </w:rPr>
        <w:t xml:space="preserve">eixo </w:t>
      </w:r>
      <w:r w:rsidRPr="00E06A25">
        <w:rPr>
          <w:sz w:val="20"/>
          <w:szCs w:val="20"/>
        </w:rPr>
        <w:t>diferencial são os semieixos</w:t>
      </w:r>
      <w:r w:rsidR="00EA7063">
        <w:rPr>
          <w:sz w:val="20"/>
          <w:szCs w:val="20"/>
        </w:rPr>
        <w:t xml:space="preserve">, </w:t>
      </w:r>
      <w:r w:rsidRPr="00E06A25">
        <w:rPr>
          <w:sz w:val="20"/>
          <w:szCs w:val="20"/>
        </w:rPr>
        <w:t>as engrenagens planetárias</w:t>
      </w:r>
      <w:r w:rsidR="00EA7063">
        <w:rPr>
          <w:sz w:val="20"/>
          <w:szCs w:val="20"/>
        </w:rPr>
        <w:t>, o pinhão, a coroa</w:t>
      </w:r>
      <w:r w:rsidRPr="00E06A25">
        <w:rPr>
          <w:sz w:val="20"/>
          <w:szCs w:val="20"/>
        </w:rPr>
        <w:t xml:space="preserve"> e </w:t>
      </w:r>
      <w:r w:rsidR="00EA7063">
        <w:rPr>
          <w:sz w:val="20"/>
          <w:szCs w:val="20"/>
        </w:rPr>
        <w:t xml:space="preserve">os </w:t>
      </w:r>
      <w:r w:rsidRPr="00E06A25">
        <w:rPr>
          <w:sz w:val="20"/>
          <w:szCs w:val="20"/>
        </w:rPr>
        <w:t>satélites</w:t>
      </w:r>
      <w:r w:rsidR="00EA7063">
        <w:rPr>
          <w:sz w:val="20"/>
          <w:szCs w:val="20"/>
        </w:rPr>
        <w:t xml:space="preserve"> (Fig. 1)</w:t>
      </w:r>
      <w:r w:rsidRPr="00E06A25">
        <w:rPr>
          <w:sz w:val="20"/>
          <w:szCs w:val="20"/>
        </w:rPr>
        <w:t xml:space="preserve">. </w:t>
      </w:r>
      <w:r w:rsidR="0093652F">
        <w:rPr>
          <w:sz w:val="20"/>
          <w:szCs w:val="20"/>
        </w:rPr>
        <w:t>No qual estes</w:t>
      </w:r>
      <w:r w:rsidRPr="00E06A25">
        <w:rPr>
          <w:sz w:val="20"/>
          <w:szCs w:val="20"/>
        </w:rPr>
        <w:t xml:space="preserve"> satélites são acoplados na cruzeta do </w:t>
      </w:r>
      <w:r w:rsidR="0093652F">
        <w:rPr>
          <w:sz w:val="20"/>
          <w:szCs w:val="20"/>
        </w:rPr>
        <w:t xml:space="preserve">eixo </w:t>
      </w:r>
      <w:r w:rsidRPr="00E06A25">
        <w:rPr>
          <w:sz w:val="20"/>
          <w:szCs w:val="20"/>
        </w:rPr>
        <w:t xml:space="preserve">diferencial e as engrenagens nas planetárias </w:t>
      </w:r>
      <w:r w:rsidR="00EA7063">
        <w:rPr>
          <w:sz w:val="20"/>
          <w:szCs w:val="20"/>
        </w:rPr>
        <w:t>d</w:t>
      </w:r>
      <w:r w:rsidRPr="00E06A25">
        <w:rPr>
          <w:sz w:val="20"/>
          <w:szCs w:val="20"/>
        </w:rPr>
        <w:t>os semieixos</w:t>
      </w:r>
      <w:r w:rsidR="00EA7063">
        <w:rPr>
          <w:sz w:val="20"/>
          <w:szCs w:val="20"/>
        </w:rPr>
        <w:t>, o que permite o movimento de rotação das rodas, que ocorre por meio da transmissão do torque</w:t>
      </w:r>
      <w:r w:rsidR="00B61F7B">
        <w:rPr>
          <w:sz w:val="20"/>
          <w:szCs w:val="20"/>
        </w:rPr>
        <w:t>.</w:t>
      </w:r>
    </w:p>
    <w:p w14:paraId="166D19D3" w14:textId="77777777" w:rsidR="009E4BF1" w:rsidRDefault="009E4BF1" w:rsidP="00B61F7B">
      <w:pPr>
        <w:ind w:firstLine="567"/>
        <w:jc w:val="both"/>
        <w:rPr>
          <w:sz w:val="20"/>
          <w:szCs w:val="20"/>
        </w:rPr>
      </w:pPr>
    </w:p>
    <w:p w14:paraId="05C9F53B" w14:textId="40E083DB" w:rsidR="005D3571" w:rsidRDefault="00936DF3" w:rsidP="00936DF3">
      <w:pPr>
        <w:jc w:val="both"/>
        <w:rPr>
          <w:sz w:val="20"/>
          <w:szCs w:val="20"/>
        </w:rPr>
      </w:pPr>
      <w:r w:rsidRPr="009E4BF1">
        <w:rPr>
          <w:bCs/>
          <w:sz w:val="20"/>
          <w:szCs w:val="20"/>
        </w:rPr>
        <w:lastRenderedPageBreak/>
        <w:t xml:space="preserve">Figura </w:t>
      </w:r>
      <w:r w:rsidR="005D57BF" w:rsidRPr="009E4BF1">
        <w:rPr>
          <w:bCs/>
          <w:sz w:val="20"/>
          <w:szCs w:val="20"/>
        </w:rPr>
        <w:t>1</w:t>
      </w:r>
      <w:r w:rsidR="009E4BF1" w:rsidRPr="009E4BF1">
        <w:rPr>
          <w:bCs/>
          <w:sz w:val="20"/>
          <w:szCs w:val="20"/>
        </w:rPr>
        <w:t>:</w:t>
      </w:r>
      <w:r w:rsidRPr="00936DF3">
        <w:rPr>
          <w:b/>
          <w:bCs/>
          <w:sz w:val="20"/>
          <w:szCs w:val="20"/>
        </w:rPr>
        <w:t xml:space="preserve"> </w:t>
      </w:r>
      <w:r w:rsidR="000E6CBE">
        <w:rPr>
          <w:sz w:val="20"/>
          <w:szCs w:val="20"/>
        </w:rPr>
        <w:t xml:space="preserve">Componentes do eixo diferencial </w:t>
      </w:r>
    </w:p>
    <w:p w14:paraId="2FD17F2C" w14:textId="77777777" w:rsidR="00936DF3" w:rsidRPr="00936DF3" w:rsidRDefault="00936DF3" w:rsidP="00936DF3">
      <w:pPr>
        <w:jc w:val="both"/>
        <w:rPr>
          <w:sz w:val="20"/>
          <w:szCs w:val="20"/>
        </w:rPr>
      </w:pPr>
      <w:r>
        <w:rPr>
          <w:noProof/>
          <w:sz w:val="20"/>
          <w:szCs w:val="20"/>
        </w:rPr>
        <w:drawing>
          <wp:inline distT="0" distB="0" distL="0" distR="0" wp14:anchorId="34371277" wp14:editId="3FCC3E8A">
            <wp:extent cx="2914015" cy="2457450"/>
            <wp:effectExtent l="0" t="0" r="635"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14015" cy="2457450"/>
                    </a:xfrm>
                    <a:prstGeom prst="rect">
                      <a:avLst/>
                    </a:prstGeom>
                    <a:noFill/>
                  </pic:spPr>
                </pic:pic>
              </a:graphicData>
            </a:graphic>
          </wp:inline>
        </w:drawing>
      </w:r>
    </w:p>
    <w:p w14:paraId="1308914E" w14:textId="0DD8C410" w:rsidR="00936DF3" w:rsidRDefault="00936DF3" w:rsidP="00936DF3">
      <w:pPr>
        <w:jc w:val="both"/>
        <w:rPr>
          <w:sz w:val="20"/>
          <w:szCs w:val="20"/>
        </w:rPr>
      </w:pPr>
      <w:r>
        <w:rPr>
          <w:sz w:val="20"/>
          <w:szCs w:val="20"/>
        </w:rPr>
        <w:t xml:space="preserve">Fonte: </w:t>
      </w:r>
      <w:r w:rsidR="008250A7">
        <w:rPr>
          <w:sz w:val="20"/>
          <w:szCs w:val="20"/>
        </w:rPr>
        <w:t xml:space="preserve">Técnicos </w:t>
      </w:r>
      <w:r w:rsidR="008250A7" w:rsidRPr="00CB2942">
        <w:rPr>
          <w:i/>
          <w:iCs/>
          <w:sz w:val="20"/>
          <w:szCs w:val="20"/>
        </w:rPr>
        <w:t>Online</w:t>
      </w:r>
      <w:r w:rsidR="008250A7">
        <w:rPr>
          <w:sz w:val="20"/>
          <w:szCs w:val="20"/>
        </w:rPr>
        <w:t>, 2012.</w:t>
      </w:r>
    </w:p>
    <w:p w14:paraId="4ABB1A67" w14:textId="77777777" w:rsidR="00936DF3" w:rsidRDefault="00936DF3" w:rsidP="00520957">
      <w:pPr>
        <w:ind w:firstLine="567"/>
        <w:jc w:val="both"/>
        <w:rPr>
          <w:sz w:val="20"/>
          <w:szCs w:val="20"/>
        </w:rPr>
      </w:pPr>
    </w:p>
    <w:p w14:paraId="5C834231" w14:textId="3E69F654" w:rsidR="00936DF3" w:rsidRDefault="00936DF3" w:rsidP="00936DF3">
      <w:pPr>
        <w:ind w:firstLine="567"/>
        <w:jc w:val="both"/>
        <w:rPr>
          <w:sz w:val="20"/>
          <w:szCs w:val="20"/>
        </w:rPr>
      </w:pPr>
      <w:r w:rsidRPr="00936DF3">
        <w:rPr>
          <w:sz w:val="20"/>
          <w:szCs w:val="20"/>
        </w:rPr>
        <w:t xml:space="preserve">Conforme </w:t>
      </w:r>
      <w:proofErr w:type="spellStart"/>
      <w:r w:rsidR="002717C2">
        <w:rPr>
          <w:sz w:val="20"/>
          <w:szCs w:val="20"/>
        </w:rPr>
        <w:t>Bechtold</w:t>
      </w:r>
      <w:proofErr w:type="spellEnd"/>
      <w:r w:rsidRPr="005A3FF2">
        <w:rPr>
          <w:sz w:val="20"/>
          <w:szCs w:val="20"/>
        </w:rPr>
        <w:t xml:space="preserve"> (20</w:t>
      </w:r>
      <w:r w:rsidR="002717C2">
        <w:rPr>
          <w:sz w:val="20"/>
          <w:szCs w:val="20"/>
        </w:rPr>
        <w:t>1</w:t>
      </w:r>
      <w:r w:rsidRPr="005A3FF2">
        <w:rPr>
          <w:sz w:val="20"/>
          <w:szCs w:val="20"/>
        </w:rPr>
        <w:t>0</w:t>
      </w:r>
      <w:r w:rsidRPr="002D5DD9">
        <w:rPr>
          <w:sz w:val="20"/>
          <w:szCs w:val="20"/>
        </w:rPr>
        <w:t>),</w:t>
      </w:r>
      <w:r w:rsidRPr="00936DF3">
        <w:rPr>
          <w:sz w:val="20"/>
          <w:szCs w:val="20"/>
        </w:rPr>
        <w:t xml:space="preserve"> a lubrificação é um importante fator para manter a vida útil de todo equipamento e evitar a sua quebra. Pois, o óleo lubrificante cria uma película protetora e atua como removedor de calor. Assim, com o eixo devidamente lubrificado, o atrito será reduzido e o metal estará protegido de oxidação e corrosão, dissipando o calor excessivo.</w:t>
      </w:r>
    </w:p>
    <w:p w14:paraId="328F299E" w14:textId="73857679" w:rsidR="00DE34A0" w:rsidRDefault="002A0E20" w:rsidP="00AE38AF">
      <w:pPr>
        <w:ind w:firstLine="567"/>
        <w:jc w:val="both"/>
        <w:rPr>
          <w:sz w:val="20"/>
          <w:szCs w:val="20"/>
        </w:rPr>
      </w:pPr>
      <w:r w:rsidRPr="002A0E20">
        <w:rPr>
          <w:sz w:val="20"/>
          <w:szCs w:val="20"/>
        </w:rPr>
        <w:t xml:space="preserve">Na área de manutenção de uma determinada empresa que atua no ramo transporte de ônibus </w:t>
      </w:r>
      <w:r w:rsidR="00937702">
        <w:rPr>
          <w:sz w:val="20"/>
          <w:szCs w:val="20"/>
        </w:rPr>
        <w:t xml:space="preserve">rodoviário </w:t>
      </w:r>
      <w:r w:rsidRPr="002A0E20">
        <w:rPr>
          <w:sz w:val="20"/>
          <w:szCs w:val="20"/>
        </w:rPr>
        <w:t>no estado de Minas Gerais,</w:t>
      </w:r>
      <w:r w:rsidR="00937702">
        <w:rPr>
          <w:sz w:val="20"/>
          <w:szCs w:val="20"/>
        </w:rPr>
        <w:t xml:space="preserve"> cuja frota é composta por 300 (trezentos) veículos,</w:t>
      </w:r>
      <w:r w:rsidRPr="002A0E20">
        <w:rPr>
          <w:sz w:val="20"/>
          <w:szCs w:val="20"/>
        </w:rPr>
        <w:t xml:space="preserve"> foi possível observar que a manutenção corretiva é a mais</w:t>
      </w:r>
      <w:r w:rsidR="00937702">
        <w:rPr>
          <w:sz w:val="20"/>
          <w:szCs w:val="20"/>
        </w:rPr>
        <w:t xml:space="preserve"> realizada.</w:t>
      </w:r>
      <w:r w:rsidRPr="002A0E20">
        <w:rPr>
          <w:sz w:val="20"/>
          <w:szCs w:val="20"/>
        </w:rPr>
        <w:t xml:space="preserve"> </w:t>
      </w:r>
      <w:r w:rsidR="00937702">
        <w:rPr>
          <w:sz w:val="20"/>
          <w:szCs w:val="20"/>
        </w:rPr>
        <w:t>Ainda que r</w:t>
      </w:r>
      <w:r w:rsidRPr="002A0E20">
        <w:rPr>
          <w:sz w:val="20"/>
          <w:szCs w:val="20"/>
        </w:rPr>
        <w:t>otineiramente bus</w:t>
      </w:r>
      <w:r w:rsidR="00937702">
        <w:rPr>
          <w:sz w:val="20"/>
          <w:szCs w:val="20"/>
        </w:rPr>
        <w:t xml:space="preserve">quem </w:t>
      </w:r>
      <w:r w:rsidRPr="002A0E20">
        <w:rPr>
          <w:sz w:val="20"/>
          <w:szCs w:val="20"/>
        </w:rPr>
        <w:t xml:space="preserve">realizar a </w:t>
      </w:r>
      <w:r w:rsidR="00AE38AF">
        <w:rPr>
          <w:sz w:val="20"/>
          <w:szCs w:val="20"/>
        </w:rPr>
        <w:t xml:space="preserve">manutenção </w:t>
      </w:r>
      <w:r w:rsidRPr="002A0E20">
        <w:rPr>
          <w:sz w:val="20"/>
          <w:szCs w:val="20"/>
        </w:rPr>
        <w:t>preventiva</w:t>
      </w:r>
      <w:r w:rsidR="006C1F15">
        <w:rPr>
          <w:sz w:val="20"/>
          <w:szCs w:val="20"/>
        </w:rPr>
        <w:t>,</w:t>
      </w:r>
      <w:r w:rsidRPr="002A0E20">
        <w:rPr>
          <w:sz w:val="20"/>
          <w:szCs w:val="20"/>
        </w:rPr>
        <w:t xml:space="preserve"> conforme estipulado pelo fabricante</w:t>
      </w:r>
      <w:r w:rsidR="00937702">
        <w:rPr>
          <w:sz w:val="20"/>
          <w:szCs w:val="20"/>
        </w:rPr>
        <w:t xml:space="preserve"> e pelo plano de manutenção empregado. </w:t>
      </w:r>
      <w:r w:rsidRPr="002A0E20">
        <w:rPr>
          <w:sz w:val="20"/>
          <w:szCs w:val="20"/>
        </w:rPr>
        <w:t xml:space="preserve">Contudo, a manutenção preventiva nem sempre é realizada, tendo em vista a necessidade de os ônibus ficarem parados ou ainda devido as revisões corretivas que constantemente são realizadas em decorrência da ausência daquela, </w:t>
      </w:r>
      <w:r w:rsidR="006C1F15">
        <w:rPr>
          <w:sz w:val="20"/>
          <w:szCs w:val="20"/>
        </w:rPr>
        <w:t>o</w:t>
      </w:r>
      <w:r w:rsidRPr="002A0E20">
        <w:rPr>
          <w:sz w:val="20"/>
          <w:szCs w:val="20"/>
        </w:rPr>
        <w:t xml:space="preserve"> que, consequentemente desencadeará na perda instantânea da garantia do fabricante, se realizadas de forma indevida ou ainda quando ocorre a substituição de peças originais por peças </w:t>
      </w:r>
      <w:r w:rsidR="00DE34A0" w:rsidRPr="002A0E20">
        <w:rPr>
          <w:sz w:val="20"/>
          <w:szCs w:val="20"/>
        </w:rPr>
        <w:t>paralelas</w:t>
      </w:r>
      <w:r w:rsidR="00DE34A0">
        <w:rPr>
          <w:sz w:val="20"/>
          <w:szCs w:val="20"/>
        </w:rPr>
        <w:t>.</w:t>
      </w:r>
      <w:r w:rsidR="00DE34A0" w:rsidRPr="009C1F58">
        <w:rPr>
          <w:sz w:val="20"/>
          <w:szCs w:val="20"/>
        </w:rPr>
        <w:t xml:space="preserve"> </w:t>
      </w:r>
    </w:p>
    <w:p w14:paraId="393C67BE" w14:textId="1D5A7929" w:rsidR="00F94637" w:rsidRDefault="00DE34A0" w:rsidP="00DE34A0">
      <w:pPr>
        <w:ind w:firstLine="567"/>
        <w:jc w:val="both"/>
        <w:rPr>
          <w:sz w:val="20"/>
          <w:szCs w:val="20"/>
        </w:rPr>
      </w:pPr>
      <w:r w:rsidRPr="009C1F58">
        <w:rPr>
          <w:sz w:val="20"/>
          <w:szCs w:val="20"/>
        </w:rPr>
        <w:t>Diante</w:t>
      </w:r>
      <w:r w:rsidR="002E5B51" w:rsidRPr="009C1F58">
        <w:rPr>
          <w:sz w:val="20"/>
          <w:szCs w:val="20"/>
        </w:rPr>
        <w:t xml:space="preserve"> disso</w:t>
      </w:r>
      <w:r w:rsidR="00486073" w:rsidRPr="009C1F58">
        <w:rPr>
          <w:sz w:val="20"/>
          <w:szCs w:val="20"/>
        </w:rPr>
        <w:t>, c</w:t>
      </w:r>
      <w:r w:rsidR="005D1842" w:rsidRPr="009C1F58">
        <w:rPr>
          <w:sz w:val="20"/>
          <w:szCs w:val="20"/>
        </w:rPr>
        <w:t xml:space="preserve">onsiderando que a problemática </w:t>
      </w:r>
      <w:r w:rsidR="00486073" w:rsidRPr="009C1F58">
        <w:rPr>
          <w:sz w:val="20"/>
          <w:szCs w:val="20"/>
        </w:rPr>
        <w:t>da</w:t>
      </w:r>
      <w:r w:rsidR="005D1842" w:rsidRPr="009C1F58">
        <w:rPr>
          <w:sz w:val="20"/>
          <w:szCs w:val="20"/>
        </w:rPr>
        <w:t xml:space="preserve"> referida empresa é a quebra constante dos veículos</w:t>
      </w:r>
      <w:r w:rsidR="002E5B51" w:rsidRPr="009C1F58">
        <w:rPr>
          <w:sz w:val="20"/>
          <w:szCs w:val="20"/>
        </w:rPr>
        <w:t xml:space="preserve">, principalmente do eixo diferencial e seus componentes, </w:t>
      </w:r>
      <w:r w:rsidR="005D1842" w:rsidRPr="009C1F58">
        <w:rPr>
          <w:sz w:val="20"/>
          <w:szCs w:val="20"/>
        </w:rPr>
        <w:t>o presente trabalho te</w:t>
      </w:r>
      <w:r>
        <w:rPr>
          <w:sz w:val="20"/>
          <w:szCs w:val="20"/>
        </w:rPr>
        <w:t>ve</w:t>
      </w:r>
      <w:r w:rsidR="005D1842" w:rsidRPr="009C1F58">
        <w:rPr>
          <w:sz w:val="20"/>
          <w:szCs w:val="20"/>
        </w:rPr>
        <w:t xml:space="preserve"> como </w:t>
      </w:r>
      <w:r w:rsidR="0037515C" w:rsidRPr="009C1F58">
        <w:rPr>
          <w:sz w:val="20"/>
          <w:szCs w:val="20"/>
        </w:rPr>
        <w:t xml:space="preserve">objetivo </w:t>
      </w:r>
      <w:r w:rsidR="005D1842" w:rsidRPr="009C1F58">
        <w:rPr>
          <w:sz w:val="20"/>
          <w:szCs w:val="20"/>
        </w:rPr>
        <w:t xml:space="preserve">a </w:t>
      </w:r>
      <w:r w:rsidR="0093652F">
        <w:rPr>
          <w:sz w:val="20"/>
          <w:szCs w:val="20"/>
        </w:rPr>
        <w:t xml:space="preserve">proposta de </w:t>
      </w:r>
      <w:r w:rsidR="005D1842" w:rsidRPr="009C1F58">
        <w:rPr>
          <w:sz w:val="20"/>
          <w:szCs w:val="20"/>
        </w:rPr>
        <w:t>impl</w:t>
      </w:r>
      <w:r w:rsidR="001E73D8">
        <w:rPr>
          <w:sz w:val="20"/>
          <w:szCs w:val="20"/>
        </w:rPr>
        <w:t>antação</w:t>
      </w:r>
      <w:r w:rsidR="005D1842" w:rsidRPr="009C1F58">
        <w:rPr>
          <w:sz w:val="20"/>
          <w:szCs w:val="20"/>
        </w:rPr>
        <w:t xml:space="preserve"> de um plano de manutenção preventiva basead</w:t>
      </w:r>
      <w:r w:rsidR="0037515C" w:rsidRPr="009C1F58">
        <w:rPr>
          <w:sz w:val="20"/>
          <w:szCs w:val="20"/>
        </w:rPr>
        <w:t xml:space="preserve">a </w:t>
      </w:r>
      <w:r w:rsidR="002E5B51" w:rsidRPr="009C1F58">
        <w:rPr>
          <w:sz w:val="20"/>
          <w:szCs w:val="20"/>
        </w:rPr>
        <w:t>em dados indicadores,</w:t>
      </w:r>
      <w:r w:rsidR="001C5FA1">
        <w:rPr>
          <w:sz w:val="20"/>
          <w:szCs w:val="20"/>
        </w:rPr>
        <w:t xml:space="preserve"> bem como </w:t>
      </w:r>
      <w:r w:rsidR="002E5B51" w:rsidRPr="009C1F58">
        <w:rPr>
          <w:sz w:val="20"/>
          <w:szCs w:val="20"/>
        </w:rPr>
        <w:t>evidenciar o custo-benefício que a referida empresa pode obter</w:t>
      </w:r>
      <w:r w:rsidR="001C5FA1">
        <w:rPr>
          <w:sz w:val="20"/>
          <w:szCs w:val="20"/>
        </w:rPr>
        <w:t>, t</w:t>
      </w:r>
      <w:r w:rsidR="002E5B51" w:rsidRPr="009C1F58">
        <w:rPr>
          <w:sz w:val="20"/>
          <w:szCs w:val="20"/>
        </w:rPr>
        <w:t>endo em vista o custo excessivo da reparação d</w:t>
      </w:r>
      <w:r w:rsidR="009C1F58" w:rsidRPr="009C1F58">
        <w:rPr>
          <w:sz w:val="20"/>
          <w:szCs w:val="20"/>
        </w:rPr>
        <w:t>o eixo diferencial q</w:t>
      </w:r>
      <w:r w:rsidR="009675CE" w:rsidRPr="009C1F58">
        <w:rPr>
          <w:sz w:val="20"/>
          <w:szCs w:val="20"/>
        </w:rPr>
        <w:t xml:space="preserve">uando realizada a </w:t>
      </w:r>
      <w:r w:rsidR="002E5B51" w:rsidRPr="009C1F58">
        <w:rPr>
          <w:sz w:val="20"/>
          <w:szCs w:val="20"/>
        </w:rPr>
        <w:t>manutenção corretiv</w:t>
      </w:r>
      <w:r w:rsidR="00F94637">
        <w:rPr>
          <w:sz w:val="20"/>
          <w:szCs w:val="20"/>
        </w:rPr>
        <w:t>a</w:t>
      </w:r>
      <w:r w:rsidR="001E73D8">
        <w:rPr>
          <w:sz w:val="20"/>
          <w:szCs w:val="20"/>
        </w:rPr>
        <w:t>, ao invés da manutenção preventiva.</w:t>
      </w:r>
    </w:p>
    <w:p w14:paraId="5D64B997" w14:textId="77777777" w:rsidR="009B7E3B" w:rsidRDefault="009B7E3B" w:rsidP="00F94637">
      <w:pPr>
        <w:jc w:val="both"/>
        <w:rPr>
          <w:sz w:val="20"/>
          <w:szCs w:val="20"/>
        </w:rPr>
      </w:pPr>
    </w:p>
    <w:p w14:paraId="7C30C053" w14:textId="77777777" w:rsidR="00F71619" w:rsidRPr="00C43F00" w:rsidRDefault="00F71619" w:rsidP="00C43F00">
      <w:pPr>
        <w:jc w:val="center"/>
        <w:rPr>
          <w:b/>
          <w:sz w:val="20"/>
          <w:szCs w:val="20"/>
        </w:rPr>
      </w:pPr>
      <w:r w:rsidRPr="00C43F00">
        <w:rPr>
          <w:b/>
          <w:sz w:val="20"/>
          <w:szCs w:val="20"/>
        </w:rPr>
        <w:t>MATERIAL E MÉTODOS</w:t>
      </w:r>
    </w:p>
    <w:p w14:paraId="754F349F" w14:textId="77777777" w:rsidR="00F71619" w:rsidRDefault="00F71619" w:rsidP="00BD544D">
      <w:pPr>
        <w:jc w:val="right"/>
        <w:rPr>
          <w:noProof/>
          <w:color w:val="FF0000"/>
          <w:sz w:val="20"/>
        </w:rPr>
      </w:pPr>
      <w:r>
        <w:rPr>
          <w:noProof/>
          <w:color w:val="FF0000"/>
          <w:sz w:val="20"/>
        </w:rPr>
        <w:t xml:space="preserve"> </w:t>
      </w:r>
    </w:p>
    <w:p w14:paraId="7AA2BD5B" w14:textId="01F7CC21" w:rsidR="00976FE0" w:rsidRDefault="001A7169" w:rsidP="00F339FA">
      <w:pPr>
        <w:ind w:firstLine="567"/>
        <w:jc w:val="both"/>
        <w:rPr>
          <w:sz w:val="20"/>
        </w:rPr>
      </w:pPr>
      <w:r>
        <w:rPr>
          <w:sz w:val="20"/>
        </w:rPr>
        <w:t>Durante um período de três meses (setembro, outubro e novembro</w:t>
      </w:r>
      <w:r w:rsidR="002E2AAB">
        <w:rPr>
          <w:sz w:val="20"/>
        </w:rPr>
        <w:t xml:space="preserve"> de 2020</w:t>
      </w:r>
      <w:r>
        <w:rPr>
          <w:sz w:val="20"/>
        </w:rPr>
        <w:t>) f</w:t>
      </w:r>
      <w:r w:rsidR="00E53B14" w:rsidRPr="00E53B14">
        <w:rPr>
          <w:sz w:val="20"/>
        </w:rPr>
        <w:t xml:space="preserve">oi realizado um estudo de caso em uma determinada empresa de transporte de ônibus </w:t>
      </w:r>
      <w:r>
        <w:rPr>
          <w:sz w:val="20"/>
        </w:rPr>
        <w:lastRenderedPageBreak/>
        <w:t xml:space="preserve">rodoviário </w:t>
      </w:r>
      <w:r w:rsidR="00E53B14" w:rsidRPr="00E53B14">
        <w:rPr>
          <w:sz w:val="20"/>
        </w:rPr>
        <w:t>localizada no estado de Minas Gerais,</w:t>
      </w:r>
      <w:r w:rsidR="004B60E8">
        <w:rPr>
          <w:sz w:val="20"/>
        </w:rPr>
        <w:t xml:space="preserve"> cujo o nome não será citado devido a política da empresa,</w:t>
      </w:r>
      <w:r w:rsidR="00F94637">
        <w:rPr>
          <w:sz w:val="20"/>
        </w:rPr>
        <w:t xml:space="preserve"> </w:t>
      </w:r>
      <w:r w:rsidR="004B60E8">
        <w:rPr>
          <w:sz w:val="20"/>
        </w:rPr>
        <w:t>sendo sua</w:t>
      </w:r>
      <w:r w:rsidR="00F94637">
        <w:rPr>
          <w:sz w:val="20"/>
        </w:rPr>
        <w:t xml:space="preserve"> frota</w:t>
      </w:r>
      <w:r w:rsidR="004B60E8">
        <w:rPr>
          <w:sz w:val="20"/>
        </w:rPr>
        <w:t xml:space="preserve"> </w:t>
      </w:r>
      <w:r w:rsidR="00F94637">
        <w:rPr>
          <w:sz w:val="20"/>
        </w:rPr>
        <w:t>composta por 300 veículos</w:t>
      </w:r>
      <w:r>
        <w:rPr>
          <w:sz w:val="20"/>
        </w:rPr>
        <w:t xml:space="preserve">, no qual cada ônibus </w:t>
      </w:r>
      <w:r w:rsidR="005F54E5">
        <w:rPr>
          <w:sz w:val="20"/>
        </w:rPr>
        <w:t xml:space="preserve">tem </w:t>
      </w:r>
      <w:r>
        <w:rPr>
          <w:sz w:val="20"/>
        </w:rPr>
        <w:t xml:space="preserve">um número de identificação, denominado de prefixo. Neste período, observou-se que </w:t>
      </w:r>
      <w:r w:rsidRPr="00E53B14">
        <w:rPr>
          <w:sz w:val="20"/>
        </w:rPr>
        <w:t>diversas reparações em conjuntos do eixo traseiro dos ônibus</w:t>
      </w:r>
      <w:r>
        <w:rPr>
          <w:sz w:val="20"/>
        </w:rPr>
        <w:t xml:space="preserve"> foram realizadas</w:t>
      </w:r>
      <w:r w:rsidR="007F1E7E">
        <w:rPr>
          <w:sz w:val="20"/>
        </w:rPr>
        <w:t xml:space="preserve"> em um curto espaço de tempo.</w:t>
      </w:r>
    </w:p>
    <w:p w14:paraId="5047472A" w14:textId="77777777" w:rsidR="007F1E7E" w:rsidRDefault="00147CC9" w:rsidP="00F339FA">
      <w:pPr>
        <w:ind w:firstLine="567"/>
        <w:jc w:val="both"/>
        <w:rPr>
          <w:sz w:val="20"/>
        </w:rPr>
      </w:pPr>
      <w:r>
        <w:rPr>
          <w:sz w:val="20"/>
        </w:rPr>
        <w:t>Considerando os objetivos que se pretendia alcançar por mei</w:t>
      </w:r>
      <w:r w:rsidR="00BD66F7">
        <w:rPr>
          <w:sz w:val="20"/>
        </w:rPr>
        <w:t>o</w:t>
      </w:r>
      <w:r>
        <w:rPr>
          <w:sz w:val="20"/>
        </w:rPr>
        <w:t xml:space="preserve"> da realização da presente pesquisa,</w:t>
      </w:r>
      <w:r w:rsidR="00BD66F7">
        <w:rPr>
          <w:sz w:val="20"/>
        </w:rPr>
        <w:t xml:space="preserve"> foi utilizado o instrumento da coleta de dados através d</w:t>
      </w:r>
      <w:r w:rsidR="00D905EA">
        <w:rPr>
          <w:sz w:val="20"/>
        </w:rPr>
        <w:t>a análise de informações constantes do banco de dados da empresa,</w:t>
      </w:r>
      <w:r w:rsidR="00BD66F7">
        <w:rPr>
          <w:sz w:val="20"/>
        </w:rPr>
        <w:t xml:space="preserve"> </w:t>
      </w:r>
      <w:r w:rsidR="00091BD1">
        <w:rPr>
          <w:sz w:val="20"/>
        </w:rPr>
        <w:t xml:space="preserve">bem como a pesquisa de levantamento de valores, </w:t>
      </w:r>
      <w:r w:rsidR="00BD66F7">
        <w:rPr>
          <w:sz w:val="20"/>
        </w:rPr>
        <w:t xml:space="preserve">de forma que fosse possível atingir as expectativas </w:t>
      </w:r>
      <w:r w:rsidR="00091BD1">
        <w:rPr>
          <w:sz w:val="20"/>
        </w:rPr>
        <w:t>propostas</w:t>
      </w:r>
      <w:r w:rsidR="00BD66F7">
        <w:rPr>
          <w:sz w:val="20"/>
        </w:rPr>
        <w:t>.</w:t>
      </w:r>
      <w:r>
        <w:rPr>
          <w:sz w:val="20"/>
        </w:rPr>
        <w:t xml:space="preserve"> </w:t>
      </w:r>
    </w:p>
    <w:p w14:paraId="598200E1" w14:textId="1A5EBF25" w:rsidR="00B6418F" w:rsidRDefault="008A51D8" w:rsidP="00592D30">
      <w:pPr>
        <w:ind w:firstLine="567"/>
        <w:jc w:val="both"/>
        <w:rPr>
          <w:sz w:val="20"/>
        </w:rPr>
      </w:pPr>
      <w:r>
        <w:rPr>
          <w:sz w:val="20"/>
        </w:rPr>
        <w:t>A princípio</w:t>
      </w:r>
      <w:r w:rsidR="00BD66F7">
        <w:rPr>
          <w:sz w:val="20"/>
        </w:rPr>
        <w:t>,</w:t>
      </w:r>
      <w:r>
        <w:rPr>
          <w:sz w:val="20"/>
        </w:rPr>
        <w:t xml:space="preserve"> foi realizada uma análise </w:t>
      </w:r>
      <w:r w:rsidR="00B6418F">
        <w:rPr>
          <w:sz w:val="20"/>
        </w:rPr>
        <w:t>das ordens de serviços de cada prefixo emitidas nos últimos seis meses que antecederam o início desta pesquisa, bem como d</w:t>
      </w:r>
      <w:r>
        <w:rPr>
          <w:sz w:val="20"/>
        </w:rPr>
        <w:t xml:space="preserve">o banco de dados da própria empresa, </w:t>
      </w:r>
      <w:r w:rsidR="00B6418F">
        <w:rPr>
          <w:sz w:val="20"/>
        </w:rPr>
        <w:t xml:space="preserve">o </w:t>
      </w:r>
      <w:r>
        <w:rPr>
          <w:sz w:val="20"/>
        </w:rPr>
        <w:t xml:space="preserve">que permitiu o levantamento das informações referentes aos danos mais frequentes causados no eixo diferencial, </w:t>
      </w:r>
      <w:r w:rsidR="00AB265C">
        <w:rPr>
          <w:sz w:val="20"/>
        </w:rPr>
        <w:t xml:space="preserve">o </w:t>
      </w:r>
      <w:r>
        <w:rPr>
          <w:sz w:val="20"/>
        </w:rPr>
        <w:t>tempo de reparo, período de retenção</w:t>
      </w:r>
      <w:r w:rsidR="00AB265C">
        <w:rPr>
          <w:sz w:val="20"/>
        </w:rPr>
        <w:t xml:space="preserve"> dos veículos</w:t>
      </w:r>
      <w:r>
        <w:rPr>
          <w:sz w:val="20"/>
        </w:rPr>
        <w:t xml:space="preserve">, valores </w:t>
      </w:r>
      <w:r w:rsidR="00F717A8">
        <w:rPr>
          <w:sz w:val="20"/>
        </w:rPr>
        <w:t>gastos na</w:t>
      </w:r>
      <w:r w:rsidR="00AB265C">
        <w:rPr>
          <w:sz w:val="20"/>
        </w:rPr>
        <w:t xml:space="preserve"> manutenção </w:t>
      </w:r>
      <w:r>
        <w:rPr>
          <w:sz w:val="20"/>
        </w:rPr>
        <w:t>e os motivos de tamanhas quebras e falhas no dispositivo diferencial.</w:t>
      </w:r>
    </w:p>
    <w:p w14:paraId="6B68A3C8" w14:textId="77777777" w:rsidR="004B0696" w:rsidRDefault="004B0696" w:rsidP="00592D30">
      <w:pPr>
        <w:ind w:firstLine="567"/>
        <w:jc w:val="both"/>
        <w:rPr>
          <w:sz w:val="20"/>
        </w:rPr>
      </w:pPr>
      <w:r>
        <w:rPr>
          <w:sz w:val="20"/>
        </w:rPr>
        <w:t>A segunda etapa d</w:t>
      </w:r>
      <w:r w:rsidR="007F1E7E">
        <w:rPr>
          <w:sz w:val="20"/>
        </w:rPr>
        <w:t>a</w:t>
      </w:r>
      <w:r>
        <w:rPr>
          <w:sz w:val="20"/>
        </w:rPr>
        <w:t xml:space="preserve"> coleta de dados foi por meio de diálogos com o líder da equipe e com os próprios colaboradores, para que pudessem pontuar possíveis informações que não estivessem descritas nas ordens de serviços emitidas.</w:t>
      </w:r>
    </w:p>
    <w:p w14:paraId="28602D03" w14:textId="3DD0FAE3" w:rsidR="00B6418F" w:rsidRDefault="004B0696" w:rsidP="004B0696">
      <w:pPr>
        <w:ind w:firstLine="567"/>
        <w:jc w:val="both"/>
        <w:rPr>
          <w:sz w:val="20"/>
        </w:rPr>
      </w:pPr>
      <w:r>
        <w:rPr>
          <w:sz w:val="20"/>
        </w:rPr>
        <w:t xml:space="preserve">Posteriormente, </w:t>
      </w:r>
      <w:r w:rsidR="00295583">
        <w:rPr>
          <w:sz w:val="20"/>
        </w:rPr>
        <w:t xml:space="preserve">foi realizada a terceira etapa, </w:t>
      </w:r>
      <w:r>
        <w:rPr>
          <w:sz w:val="20"/>
        </w:rPr>
        <w:t>com objetivo de obter informações detalhadas de como é realizada a reparação de um eixo diferencial, foi acompanhado durante três dias, a restauração de dentes do pinhão e a troca de alguns rolamentos que estavam danificados.</w:t>
      </w:r>
    </w:p>
    <w:p w14:paraId="0CABA196" w14:textId="77777777" w:rsidR="005405DD" w:rsidRDefault="005405DD" w:rsidP="00592D30">
      <w:pPr>
        <w:ind w:firstLine="567"/>
        <w:jc w:val="both"/>
        <w:rPr>
          <w:sz w:val="20"/>
        </w:rPr>
      </w:pPr>
      <w:r>
        <w:rPr>
          <w:sz w:val="20"/>
        </w:rPr>
        <w:t>A quarta etapa</w:t>
      </w:r>
      <w:r w:rsidR="00BD66F7">
        <w:rPr>
          <w:sz w:val="20"/>
        </w:rPr>
        <w:t xml:space="preserve"> consistiu</w:t>
      </w:r>
      <w:r>
        <w:rPr>
          <w:sz w:val="20"/>
        </w:rPr>
        <w:t xml:space="preserve"> </w:t>
      </w:r>
      <w:r w:rsidR="00BD66F7">
        <w:rPr>
          <w:sz w:val="20"/>
        </w:rPr>
        <w:t>na</w:t>
      </w:r>
      <w:r>
        <w:rPr>
          <w:sz w:val="20"/>
        </w:rPr>
        <w:t xml:space="preserve"> realiza</w:t>
      </w:r>
      <w:r w:rsidR="00BD66F7">
        <w:rPr>
          <w:sz w:val="20"/>
        </w:rPr>
        <w:t>ção</w:t>
      </w:r>
      <w:r>
        <w:rPr>
          <w:sz w:val="20"/>
        </w:rPr>
        <w:t xml:space="preserve"> </w:t>
      </w:r>
      <w:r w:rsidR="00BD66F7">
        <w:rPr>
          <w:sz w:val="20"/>
        </w:rPr>
        <w:t>de</w:t>
      </w:r>
      <w:r>
        <w:rPr>
          <w:sz w:val="20"/>
        </w:rPr>
        <w:t xml:space="preserve"> levantamento de preços com os prestadores de serviço que executavam a reparação do eixo diferencial, tendo em vista que a maioria das restaurações dos componentes do eixo eram efetivadas por terceiros e não pelos colaboradores.</w:t>
      </w:r>
    </w:p>
    <w:p w14:paraId="2F62B4A3" w14:textId="1A750590" w:rsidR="00BD66F7" w:rsidRDefault="00295583" w:rsidP="007F1E7E">
      <w:pPr>
        <w:ind w:firstLine="567"/>
        <w:jc w:val="both"/>
        <w:rPr>
          <w:sz w:val="20"/>
        </w:rPr>
      </w:pPr>
      <w:r>
        <w:rPr>
          <w:sz w:val="20"/>
        </w:rPr>
        <w:t>Na quinta etapa,</w:t>
      </w:r>
      <w:r w:rsidR="005405DD">
        <w:rPr>
          <w:sz w:val="20"/>
        </w:rPr>
        <w:t xml:space="preserve"> buscou-se analisar o plano de manutenção da empresa, </w:t>
      </w:r>
      <w:r w:rsidR="00DC5277">
        <w:rPr>
          <w:sz w:val="20"/>
        </w:rPr>
        <w:t>objetivando</w:t>
      </w:r>
      <w:r w:rsidR="008F5783">
        <w:rPr>
          <w:sz w:val="20"/>
        </w:rPr>
        <w:t xml:space="preserve"> verificar quais as possíveis falhas de execução e solucioná-las quando ocorresse o desenvolvimento d</w:t>
      </w:r>
      <w:r w:rsidR="005405DD">
        <w:rPr>
          <w:sz w:val="20"/>
        </w:rPr>
        <w:t>o</w:t>
      </w:r>
      <w:r w:rsidR="008F5783">
        <w:rPr>
          <w:sz w:val="20"/>
        </w:rPr>
        <w:t xml:space="preserve"> plano de manutenção preventivo</w:t>
      </w:r>
      <w:r w:rsidR="005405DD">
        <w:rPr>
          <w:sz w:val="20"/>
        </w:rPr>
        <w:t xml:space="preserve"> proposto neste trabalho</w:t>
      </w:r>
      <w:r w:rsidR="00592D30">
        <w:rPr>
          <w:sz w:val="20"/>
        </w:rPr>
        <w:t xml:space="preserve">. O que </w:t>
      </w:r>
      <w:r w:rsidR="00563F51">
        <w:rPr>
          <w:sz w:val="20"/>
        </w:rPr>
        <w:t xml:space="preserve">se mostrou possível diante </w:t>
      </w:r>
      <w:r w:rsidR="00592D30">
        <w:rPr>
          <w:sz w:val="20"/>
        </w:rPr>
        <w:t>de todas as informações coletadas estrategicamente.</w:t>
      </w:r>
    </w:p>
    <w:p w14:paraId="78B88D14" w14:textId="2BF4F91D" w:rsidR="001D3E0B" w:rsidRDefault="00BD66F7" w:rsidP="007F1E7E">
      <w:pPr>
        <w:ind w:firstLine="567"/>
        <w:jc w:val="both"/>
        <w:rPr>
          <w:sz w:val="20"/>
        </w:rPr>
      </w:pPr>
      <w:r>
        <w:rPr>
          <w:sz w:val="20"/>
        </w:rPr>
        <w:t xml:space="preserve">Deste modo, </w:t>
      </w:r>
      <w:r w:rsidR="001D3E0B">
        <w:rPr>
          <w:sz w:val="20"/>
        </w:rPr>
        <w:t xml:space="preserve">através da análise </w:t>
      </w:r>
      <w:r>
        <w:rPr>
          <w:sz w:val="20"/>
        </w:rPr>
        <w:t xml:space="preserve">dos referidos </w:t>
      </w:r>
      <w:r w:rsidR="001D3E0B">
        <w:rPr>
          <w:sz w:val="20"/>
        </w:rPr>
        <w:t>dados coletados foi desenvolvido um plano de manutenção</w:t>
      </w:r>
      <w:r w:rsidR="00762D27">
        <w:rPr>
          <w:sz w:val="20"/>
        </w:rPr>
        <w:t xml:space="preserve"> preventiva</w:t>
      </w:r>
      <w:r w:rsidR="001D3E0B">
        <w:rPr>
          <w:sz w:val="20"/>
        </w:rPr>
        <w:t xml:space="preserve"> que resultasse no aumento de ciclo de vida das peças do eixo diferencial e correspondesse as demais expectativas da empresa.</w:t>
      </w:r>
      <w:r w:rsidR="009918D4">
        <w:rPr>
          <w:sz w:val="20"/>
        </w:rPr>
        <w:t xml:space="preserve"> </w:t>
      </w:r>
    </w:p>
    <w:p w14:paraId="5B093D7D" w14:textId="1070878E" w:rsidR="0032509B" w:rsidRDefault="00762D27" w:rsidP="005D57E9">
      <w:pPr>
        <w:ind w:firstLine="567"/>
        <w:jc w:val="both"/>
        <w:rPr>
          <w:sz w:val="20"/>
        </w:rPr>
      </w:pPr>
      <w:r>
        <w:rPr>
          <w:sz w:val="20"/>
        </w:rPr>
        <w:t>P</w:t>
      </w:r>
      <w:r w:rsidR="0032509B">
        <w:rPr>
          <w:sz w:val="20"/>
        </w:rPr>
        <w:t>ara o desenvolvimento d</w:t>
      </w:r>
      <w:r w:rsidR="003B1CA2">
        <w:rPr>
          <w:sz w:val="20"/>
        </w:rPr>
        <w:t>o</w:t>
      </w:r>
      <w:r w:rsidR="0032509B">
        <w:rPr>
          <w:sz w:val="20"/>
        </w:rPr>
        <w:t xml:space="preserve"> plano preventivo</w:t>
      </w:r>
      <w:r w:rsidR="003B1CA2">
        <w:rPr>
          <w:sz w:val="20"/>
        </w:rPr>
        <w:t xml:space="preserve"> proposto</w:t>
      </w:r>
      <w:r w:rsidR="0032509B">
        <w:rPr>
          <w:sz w:val="20"/>
        </w:rPr>
        <w:t>,</w:t>
      </w:r>
      <w:r w:rsidR="003B1CA2">
        <w:rPr>
          <w:sz w:val="20"/>
        </w:rPr>
        <w:t xml:space="preserve"> foi necessário </w:t>
      </w:r>
      <w:r w:rsidR="00B466DF">
        <w:rPr>
          <w:sz w:val="20"/>
        </w:rPr>
        <w:t>observar a quantidade de veículos que constava na frota, as dificuldades, as necessidades</w:t>
      </w:r>
      <w:r w:rsidR="00B43BDC">
        <w:rPr>
          <w:sz w:val="20"/>
        </w:rPr>
        <w:t>,</w:t>
      </w:r>
      <w:r w:rsidR="00B466DF">
        <w:rPr>
          <w:sz w:val="20"/>
        </w:rPr>
        <w:t xml:space="preserve"> os resultados </w:t>
      </w:r>
      <w:r w:rsidR="009918D4">
        <w:rPr>
          <w:sz w:val="20"/>
        </w:rPr>
        <w:t>pretendi</w:t>
      </w:r>
      <w:r w:rsidR="00B466DF">
        <w:rPr>
          <w:sz w:val="20"/>
        </w:rPr>
        <w:t>dos pela empresa</w:t>
      </w:r>
      <w:r w:rsidR="00B43BDC">
        <w:rPr>
          <w:sz w:val="20"/>
        </w:rPr>
        <w:t xml:space="preserve"> e os materiais que eram utilizados nas manutenções</w:t>
      </w:r>
      <w:r w:rsidR="00B466DF">
        <w:rPr>
          <w:sz w:val="20"/>
        </w:rPr>
        <w:t xml:space="preserve">. </w:t>
      </w:r>
      <w:r w:rsidR="005D57E9">
        <w:rPr>
          <w:sz w:val="20"/>
        </w:rPr>
        <w:t xml:space="preserve">A partir destas informações </w:t>
      </w:r>
      <w:r w:rsidR="00B466DF">
        <w:rPr>
          <w:sz w:val="20"/>
        </w:rPr>
        <w:t xml:space="preserve">foram implementados </w:t>
      </w:r>
      <w:r w:rsidR="003B1CA2">
        <w:rPr>
          <w:sz w:val="20"/>
        </w:rPr>
        <w:t>instruções, procedimentos, parâmetros e indicadores</w:t>
      </w:r>
      <w:r w:rsidR="00B466DF">
        <w:rPr>
          <w:sz w:val="20"/>
        </w:rPr>
        <w:t xml:space="preserve"> </w:t>
      </w:r>
      <w:r w:rsidR="003B1CA2">
        <w:rPr>
          <w:sz w:val="20"/>
        </w:rPr>
        <w:t>que serviriam para embasar toda a estrutura deste plano.</w:t>
      </w:r>
      <w:r w:rsidR="005D57E9">
        <w:rPr>
          <w:sz w:val="20"/>
        </w:rPr>
        <w:t xml:space="preserve"> Devendo a gestão de manutenção e a </w:t>
      </w:r>
      <w:r w:rsidR="005D57E9">
        <w:rPr>
          <w:sz w:val="20"/>
        </w:rPr>
        <w:lastRenderedPageBreak/>
        <w:t xml:space="preserve">equipe responsável executar as </w:t>
      </w:r>
      <w:r w:rsidR="009918D4">
        <w:rPr>
          <w:sz w:val="20"/>
        </w:rPr>
        <w:t xml:space="preserve">instruções contidas no plano fielmente, para que os resultados obtidos </w:t>
      </w:r>
      <w:r w:rsidR="005405DD">
        <w:rPr>
          <w:sz w:val="20"/>
        </w:rPr>
        <w:t>fossem</w:t>
      </w:r>
      <w:r w:rsidR="009918D4">
        <w:rPr>
          <w:sz w:val="20"/>
        </w:rPr>
        <w:t xml:space="preserve"> correspondentes com as expectativas da empresa.</w:t>
      </w:r>
    </w:p>
    <w:p w14:paraId="0C88BCC1" w14:textId="3DB26C48" w:rsidR="00B81895" w:rsidRDefault="00F600D8" w:rsidP="00E53B14">
      <w:pPr>
        <w:ind w:firstLine="567"/>
        <w:jc w:val="both"/>
        <w:rPr>
          <w:sz w:val="20"/>
        </w:rPr>
      </w:pPr>
      <w:r>
        <w:rPr>
          <w:sz w:val="20"/>
        </w:rPr>
        <w:t>A</w:t>
      </w:r>
      <w:r w:rsidR="00B466DF">
        <w:rPr>
          <w:sz w:val="20"/>
        </w:rPr>
        <w:t xml:space="preserve">ntes da implantação de um plano de manutenção em uma garagem de ônibus rodoviário, </w:t>
      </w:r>
      <w:r w:rsidR="001D3E0B">
        <w:rPr>
          <w:sz w:val="20"/>
        </w:rPr>
        <w:t>a</w:t>
      </w:r>
      <w:r w:rsidR="00E53B14" w:rsidRPr="00E53B14">
        <w:rPr>
          <w:sz w:val="20"/>
        </w:rPr>
        <w:t>lguns questionamentos devem ser s</w:t>
      </w:r>
      <w:r w:rsidR="00295583">
        <w:rPr>
          <w:sz w:val="20"/>
        </w:rPr>
        <w:t>anados</w:t>
      </w:r>
      <w:r w:rsidR="00B81895">
        <w:rPr>
          <w:sz w:val="20"/>
        </w:rPr>
        <w:t xml:space="preserve">, </w:t>
      </w:r>
      <w:r w:rsidR="00D905EA">
        <w:rPr>
          <w:sz w:val="20"/>
        </w:rPr>
        <w:t>estando</w:t>
      </w:r>
      <w:r w:rsidR="00814D14">
        <w:rPr>
          <w:sz w:val="20"/>
        </w:rPr>
        <w:t xml:space="preserve"> estes</w:t>
      </w:r>
      <w:r w:rsidR="00B81895">
        <w:rPr>
          <w:sz w:val="20"/>
        </w:rPr>
        <w:t xml:space="preserve"> descrito</w:t>
      </w:r>
      <w:r w:rsidR="00814D14">
        <w:rPr>
          <w:sz w:val="20"/>
        </w:rPr>
        <w:t>s</w:t>
      </w:r>
      <w:r w:rsidR="00B81895">
        <w:rPr>
          <w:sz w:val="20"/>
        </w:rPr>
        <w:t xml:space="preserve"> no </w:t>
      </w:r>
      <w:r w:rsidR="00897A69">
        <w:rPr>
          <w:sz w:val="20"/>
        </w:rPr>
        <w:t xml:space="preserve">Quadro </w:t>
      </w:r>
      <w:r w:rsidR="0000383F">
        <w:rPr>
          <w:sz w:val="20"/>
        </w:rPr>
        <w:t>1</w:t>
      </w:r>
      <w:r w:rsidR="00E53B14" w:rsidRPr="00E53B14">
        <w:rPr>
          <w:sz w:val="20"/>
        </w:rPr>
        <w:t>.</w:t>
      </w:r>
    </w:p>
    <w:p w14:paraId="74BDF181" w14:textId="77777777" w:rsidR="00814D14" w:rsidRDefault="00814D14" w:rsidP="00E53B14">
      <w:pPr>
        <w:ind w:firstLine="567"/>
        <w:jc w:val="both"/>
        <w:rPr>
          <w:sz w:val="20"/>
        </w:rPr>
      </w:pPr>
    </w:p>
    <w:p w14:paraId="35E6E750" w14:textId="623FCB56" w:rsidR="00B81895" w:rsidRDefault="00814D14" w:rsidP="003469A4">
      <w:pPr>
        <w:jc w:val="both"/>
        <w:rPr>
          <w:sz w:val="20"/>
        </w:rPr>
      </w:pPr>
      <w:r w:rsidRPr="009E4BF1">
        <w:rPr>
          <w:bCs/>
          <w:sz w:val="20"/>
        </w:rPr>
        <w:t>Q</w:t>
      </w:r>
      <w:r w:rsidR="00825D80" w:rsidRPr="009E4BF1">
        <w:rPr>
          <w:bCs/>
          <w:sz w:val="20"/>
        </w:rPr>
        <w:t>uadro</w:t>
      </w:r>
      <w:r w:rsidRPr="009E4BF1">
        <w:rPr>
          <w:bCs/>
          <w:sz w:val="20"/>
        </w:rPr>
        <w:t xml:space="preserve"> </w:t>
      </w:r>
      <w:r w:rsidR="0000383F" w:rsidRPr="009E4BF1">
        <w:rPr>
          <w:bCs/>
          <w:sz w:val="20"/>
        </w:rPr>
        <w:t>1</w:t>
      </w:r>
      <w:r w:rsidR="009E4BF1" w:rsidRPr="009E4BF1">
        <w:rPr>
          <w:bCs/>
          <w:sz w:val="20"/>
        </w:rPr>
        <w:t>:</w:t>
      </w:r>
      <w:r w:rsidR="00825D80">
        <w:rPr>
          <w:sz w:val="20"/>
        </w:rPr>
        <w:t xml:space="preserve"> Quesitos para implementação do plano preventivo</w:t>
      </w:r>
      <w:r w:rsidR="003A293C">
        <w:rPr>
          <w:sz w:val="20"/>
        </w:rPr>
        <w:t>.</w:t>
      </w:r>
      <w:r w:rsidR="00825D80">
        <w:rPr>
          <w:sz w:val="20"/>
        </w:rPr>
        <w:t xml:space="preserve"> </w:t>
      </w:r>
    </w:p>
    <w:tbl>
      <w:tblPr>
        <w:tblW w:w="476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767"/>
      </w:tblGrid>
      <w:tr w:rsidR="00B81895" w14:paraId="3CAEE99C" w14:textId="77777777" w:rsidTr="00825D80">
        <w:trPr>
          <w:trHeight w:val="119"/>
        </w:trPr>
        <w:tc>
          <w:tcPr>
            <w:tcW w:w="4767" w:type="dxa"/>
          </w:tcPr>
          <w:p w14:paraId="39744604" w14:textId="392F54F3" w:rsidR="00B81895" w:rsidRDefault="00AE38AF" w:rsidP="00825D80">
            <w:pPr>
              <w:jc w:val="both"/>
              <w:rPr>
                <w:sz w:val="20"/>
              </w:rPr>
            </w:pPr>
            <w:r>
              <w:rPr>
                <w:sz w:val="20"/>
              </w:rPr>
              <w:t>1</w:t>
            </w:r>
            <w:r w:rsidR="00814D14" w:rsidRPr="00E53B14">
              <w:rPr>
                <w:sz w:val="20"/>
              </w:rPr>
              <w:t>. Há ônibus de reserva que possam substituir o veículo que está em manutenção?</w:t>
            </w:r>
          </w:p>
        </w:tc>
      </w:tr>
      <w:tr w:rsidR="00B81895" w14:paraId="75F4B99F" w14:textId="77777777" w:rsidTr="00825D80">
        <w:trPr>
          <w:trHeight w:val="104"/>
        </w:trPr>
        <w:tc>
          <w:tcPr>
            <w:tcW w:w="4767" w:type="dxa"/>
          </w:tcPr>
          <w:p w14:paraId="1D44DD91" w14:textId="67DACF3C" w:rsidR="00B81895" w:rsidRDefault="00AE38AF" w:rsidP="00825D80">
            <w:pPr>
              <w:jc w:val="both"/>
              <w:rPr>
                <w:sz w:val="20"/>
              </w:rPr>
            </w:pPr>
            <w:r>
              <w:rPr>
                <w:sz w:val="20"/>
              </w:rPr>
              <w:t>2</w:t>
            </w:r>
            <w:r w:rsidR="00814D14" w:rsidRPr="00E53B14">
              <w:rPr>
                <w:sz w:val="20"/>
              </w:rPr>
              <w:t>. Um veículo poderá ficar parado por no máximo quanto tempo?</w:t>
            </w:r>
          </w:p>
        </w:tc>
      </w:tr>
      <w:tr w:rsidR="00B81895" w14:paraId="3E5CCBF6" w14:textId="77777777" w:rsidTr="00825D80">
        <w:trPr>
          <w:trHeight w:val="119"/>
        </w:trPr>
        <w:tc>
          <w:tcPr>
            <w:tcW w:w="4767" w:type="dxa"/>
          </w:tcPr>
          <w:p w14:paraId="48820092" w14:textId="504D0C49" w:rsidR="00B81895" w:rsidRDefault="00AE38AF" w:rsidP="00825D80">
            <w:pPr>
              <w:jc w:val="both"/>
              <w:rPr>
                <w:sz w:val="20"/>
              </w:rPr>
            </w:pPr>
            <w:r>
              <w:rPr>
                <w:sz w:val="20"/>
              </w:rPr>
              <w:t>3</w:t>
            </w:r>
            <w:r w:rsidR="00814D14" w:rsidRPr="00E53B14">
              <w:rPr>
                <w:sz w:val="20"/>
              </w:rPr>
              <w:t>. Há todas as informações necessárias para desenvolver um bom plano de manutenção?</w:t>
            </w:r>
          </w:p>
        </w:tc>
      </w:tr>
      <w:tr w:rsidR="00B81895" w14:paraId="4C30B39B" w14:textId="77777777" w:rsidTr="00825D80">
        <w:trPr>
          <w:trHeight w:val="94"/>
        </w:trPr>
        <w:tc>
          <w:tcPr>
            <w:tcW w:w="4767" w:type="dxa"/>
          </w:tcPr>
          <w:p w14:paraId="09097DED" w14:textId="36DD1E0B" w:rsidR="00B81895" w:rsidRDefault="00AE38AF" w:rsidP="00825D80">
            <w:pPr>
              <w:jc w:val="both"/>
              <w:rPr>
                <w:sz w:val="20"/>
              </w:rPr>
            </w:pPr>
            <w:r>
              <w:rPr>
                <w:sz w:val="20"/>
              </w:rPr>
              <w:t>4</w:t>
            </w:r>
            <w:r w:rsidR="00814D14" w:rsidRPr="00E53B14">
              <w:rPr>
                <w:sz w:val="20"/>
              </w:rPr>
              <w:t>. A manutenção será realizada internamente ou será terceirizada?</w:t>
            </w:r>
          </w:p>
        </w:tc>
      </w:tr>
      <w:tr w:rsidR="00B81895" w14:paraId="25193786" w14:textId="77777777" w:rsidTr="00825D80">
        <w:trPr>
          <w:trHeight w:val="104"/>
        </w:trPr>
        <w:tc>
          <w:tcPr>
            <w:tcW w:w="4767" w:type="dxa"/>
          </w:tcPr>
          <w:p w14:paraId="0367183B" w14:textId="5BD65773" w:rsidR="00B81895" w:rsidRDefault="00AE38AF" w:rsidP="00825D80">
            <w:pPr>
              <w:jc w:val="both"/>
              <w:rPr>
                <w:sz w:val="20"/>
              </w:rPr>
            </w:pPr>
            <w:r>
              <w:rPr>
                <w:sz w:val="20"/>
              </w:rPr>
              <w:t>5</w:t>
            </w:r>
            <w:r w:rsidR="00814D14" w:rsidRPr="00E53B14">
              <w:rPr>
                <w:sz w:val="20"/>
              </w:rPr>
              <w:t>. Há recursos financeiros suficientes para a manutenção dos veículos?</w:t>
            </w:r>
          </w:p>
        </w:tc>
      </w:tr>
      <w:tr w:rsidR="00B81895" w14:paraId="1C183B70" w14:textId="77777777" w:rsidTr="00825D80">
        <w:trPr>
          <w:trHeight w:val="94"/>
        </w:trPr>
        <w:tc>
          <w:tcPr>
            <w:tcW w:w="4767" w:type="dxa"/>
          </w:tcPr>
          <w:p w14:paraId="5373C9F9" w14:textId="48E5AD3F" w:rsidR="00B81895" w:rsidRDefault="00AE38AF" w:rsidP="00825D80">
            <w:pPr>
              <w:jc w:val="both"/>
              <w:rPr>
                <w:sz w:val="20"/>
              </w:rPr>
            </w:pPr>
            <w:r>
              <w:rPr>
                <w:sz w:val="20"/>
              </w:rPr>
              <w:t>6</w:t>
            </w:r>
            <w:r w:rsidR="00814D14" w:rsidRPr="00E53B14">
              <w:rPr>
                <w:sz w:val="20"/>
              </w:rPr>
              <w:t>. Há um limite financeiro para ser empregado mensalmente em cada veículo?</w:t>
            </w:r>
          </w:p>
        </w:tc>
      </w:tr>
      <w:tr w:rsidR="00B81895" w14:paraId="698848EE" w14:textId="77777777" w:rsidTr="003469A4">
        <w:trPr>
          <w:trHeight w:val="554"/>
        </w:trPr>
        <w:tc>
          <w:tcPr>
            <w:tcW w:w="4767" w:type="dxa"/>
          </w:tcPr>
          <w:p w14:paraId="4DFFCDD5" w14:textId="2E3414E4" w:rsidR="00B81895" w:rsidRDefault="00AE38AF" w:rsidP="00825D80">
            <w:pPr>
              <w:jc w:val="both"/>
              <w:rPr>
                <w:sz w:val="20"/>
              </w:rPr>
            </w:pPr>
            <w:r>
              <w:rPr>
                <w:sz w:val="20"/>
              </w:rPr>
              <w:t>7</w:t>
            </w:r>
            <w:r w:rsidR="00814D14">
              <w:rPr>
                <w:sz w:val="20"/>
              </w:rPr>
              <w:t xml:space="preserve">. </w:t>
            </w:r>
            <w:r w:rsidR="00814D14" w:rsidRPr="00E53B14">
              <w:rPr>
                <w:sz w:val="20"/>
              </w:rPr>
              <w:t>Qua</w:t>
            </w:r>
            <w:r w:rsidR="000C327D">
              <w:rPr>
                <w:sz w:val="20"/>
              </w:rPr>
              <w:t>is</w:t>
            </w:r>
            <w:r w:rsidR="00814D14" w:rsidRPr="00E53B14">
              <w:rPr>
                <w:sz w:val="20"/>
              </w:rPr>
              <w:t xml:space="preserve"> ser</w:t>
            </w:r>
            <w:r w:rsidR="000C327D">
              <w:rPr>
                <w:sz w:val="20"/>
              </w:rPr>
              <w:t>ão</w:t>
            </w:r>
            <w:r w:rsidR="00814D14" w:rsidRPr="00E53B14">
              <w:rPr>
                <w:sz w:val="20"/>
              </w:rPr>
              <w:t xml:space="preserve"> o</w:t>
            </w:r>
            <w:r w:rsidR="000C327D">
              <w:rPr>
                <w:sz w:val="20"/>
              </w:rPr>
              <w:t>s</w:t>
            </w:r>
            <w:r w:rsidR="00814D14" w:rsidRPr="00E53B14">
              <w:rPr>
                <w:sz w:val="20"/>
              </w:rPr>
              <w:t xml:space="preserve"> </w:t>
            </w:r>
            <w:r w:rsidR="000C327D">
              <w:rPr>
                <w:sz w:val="20"/>
              </w:rPr>
              <w:t>indic</w:t>
            </w:r>
            <w:r w:rsidR="00814D14" w:rsidRPr="00E53B14">
              <w:rPr>
                <w:sz w:val="20"/>
              </w:rPr>
              <w:t>a</w:t>
            </w:r>
            <w:r w:rsidR="000C327D">
              <w:rPr>
                <w:sz w:val="20"/>
              </w:rPr>
              <w:t xml:space="preserve">dores </w:t>
            </w:r>
            <w:r w:rsidR="00814D14" w:rsidRPr="00E53B14">
              <w:rPr>
                <w:sz w:val="20"/>
              </w:rPr>
              <w:t>utilizado</w:t>
            </w:r>
            <w:r w:rsidR="000C327D">
              <w:rPr>
                <w:sz w:val="20"/>
              </w:rPr>
              <w:t>s</w:t>
            </w:r>
            <w:r w:rsidR="00814D14" w:rsidRPr="00E53B14">
              <w:rPr>
                <w:sz w:val="20"/>
              </w:rPr>
              <w:t xml:space="preserve"> para desenvolvimento deste plano de manutenção?</w:t>
            </w:r>
          </w:p>
        </w:tc>
      </w:tr>
    </w:tbl>
    <w:p w14:paraId="2C62C986" w14:textId="77777777" w:rsidR="00B81895" w:rsidRDefault="00825D80" w:rsidP="00825D80">
      <w:pPr>
        <w:rPr>
          <w:sz w:val="20"/>
        </w:rPr>
      </w:pPr>
      <w:r>
        <w:rPr>
          <w:sz w:val="20"/>
        </w:rPr>
        <w:t>Fonte</w:t>
      </w:r>
      <w:r w:rsidR="003A293C">
        <w:rPr>
          <w:sz w:val="20"/>
        </w:rPr>
        <w:t>:</w:t>
      </w:r>
      <w:r>
        <w:rPr>
          <w:sz w:val="20"/>
        </w:rPr>
        <w:t xml:space="preserve"> Os autores, 2021.</w:t>
      </w:r>
    </w:p>
    <w:p w14:paraId="64D9E535" w14:textId="77777777" w:rsidR="0000383F" w:rsidRDefault="0000383F" w:rsidP="00825D80">
      <w:pPr>
        <w:rPr>
          <w:sz w:val="20"/>
        </w:rPr>
      </w:pPr>
    </w:p>
    <w:p w14:paraId="163AFFB1" w14:textId="77777777" w:rsidR="006871BE" w:rsidRDefault="00577496" w:rsidP="00A03608">
      <w:pPr>
        <w:ind w:firstLine="567"/>
        <w:jc w:val="both"/>
        <w:rPr>
          <w:color w:val="000000" w:themeColor="text1"/>
          <w:sz w:val="20"/>
        </w:rPr>
      </w:pPr>
      <w:r>
        <w:rPr>
          <w:sz w:val="20"/>
        </w:rPr>
        <w:t>O</w:t>
      </w:r>
      <w:r w:rsidR="004E3AAA">
        <w:rPr>
          <w:sz w:val="20"/>
        </w:rPr>
        <w:t xml:space="preserve"> plano de manutenção desenvolvido durante esta pesquisa</w:t>
      </w:r>
      <w:r w:rsidR="0035740B">
        <w:rPr>
          <w:sz w:val="20"/>
        </w:rPr>
        <w:t xml:space="preserve"> foi baseado </w:t>
      </w:r>
      <w:r w:rsidR="00BD41CB">
        <w:rPr>
          <w:sz w:val="20"/>
        </w:rPr>
        <w:t>em parâmetros</w:t>
      </w:r>
      <w:r w:rsidR="00B400FD">
        <w:rPr>
          <w:sz w:val="20"/>
        </w:rPr>
        <w:t xml:space="preserve"> </w:t>
      </w:r>
      <w:r w:rsidR="00034687">
        <w:rPr>
          <w:sz w:val="20"/>
        </w:rPr>
        <w:t xml:space="preserve">e indicadores </w:t>
      </w:r>
      <w:r w:rsidR="00B400FD">
        <w:rPr>
          <w:sz w:val="20"/>
        </w:rPr>
        <w:t xml:space="preserve">empregados </w:t>
      </w:r>
      <w:r w:rsidR="00BD41CB">
        <w:rPr>
          <w:sz w:val="20"/>
        </w:rPr>
        <w:t>na gestão de manutenção</w:t>
      </w:r>
      <w:r w:rsidR="00BD41CB" w:rsidRPr="00F8773D">
        <w:rPr>
          <w:color w:val="000000" w:themeColor="text1"/>
          <w:sz w:val="20"/>
        </w:rPr>
        <w:t>.</w:t>
      </w:r>
      <w:r w:rsidR="00F94637" w:rsidRPr="00F8773D">
        <w:rPr>
          <w:color w:val="000000" w:themeColor="text1"/>
          <w:sz w:val="20"/>
        </w:rPr>
        <w:t xml:space="preserve"> </w:t>
      </w:r>
      <w:r w:rsidR="00E10ED1">
        <w:rPr>
          <w:color w:val="000000" w:themeColor="text1"/>
          <w:sz w:val="20"/>
        </w:rPr>
        <w:t>Os parâmetros utilizados foram</w:t>
      </w:r>
      <w:r w:rsidR="006871BE">
        <w:rPr>
          <w:color w:val="000000" w:themeColor="text1"/>
          <w:sz w:val="20"/>
        </w:rPr>
        <w:t>:</w:t>
      </w:r>
      <w:r w:rsidR="00E10ED1">
        <w:rPr>
          <w:color w:val="000000" w:themeColor="text1"/>
          <w:sz w:val="20"/>
        </w:rPr>
        <w:t xml:space="preserve"> número de veículos retidos por falta de peças no almoxarifado</w:t>
      </w:r>
      <w:r w:rsidR="006871BE">
        <w:rPr>
          <w:color w:val="000000" w:themeColor="text1"/>
          <w:sz w:val="20"/>
        </w:rPr>
        <w:t>;</w:t>
      </w:r>
      <w:r w:rsidR="001B0749">
        <w:rPr>
          <w:color w:val="000000" w:themeColor="text1"/>
          <w:sz w:val="20"/>
        </w:rPr>
        <w:t xml:space="preserve"> disponibilidade dos ônibus na garagem</w:t>
      </w:r>
      <w:r w:rsidR="00CB7B4A">
        <w:rPr>
          <w:color w:val="000000" w:themeColor="text1"/>
          <w:sz w:val="20"/>
        </w:rPr>
        <w:t xml:space="preserve"> </w:t>
      </w:r>
      <w:r w:rsidR="001B0749">
        <w:rPr>
          <w:color w:val="000000" w:themeColor="text1"/>
          <w:sz w:val="20"/>
        </w:rPr>
        <w:t>e</w:t>
      </w:r>
      <w:r w:rsidR="00E10ED1">
        <w:rPr>
          <w:color w:val="000000" w:themeColor="text1"/>
          <w:sz w:val="20"/>
        </w:rPr>
        <w:t xml:space="preserve"> a quantidade de revisões vencidas</w:t>
      </w:r>
      <w:r w:rsidR="00592D30">
        <w:rPr>
          <w:color w:val="000000" w:themeColor="text1"/>
          <w:sz w:val="20"/>
        </w:rPr>
        <w:t xml:space="preserve"> na frota</w:t>
      </w:r>
      <w:r w:rsidR="00E10ED1">
        <w:rPr>
          <w:color w:val="000000" w:themeColor="text1"/>
          <w:sz w:val="20"/>
        </w:rPr>
        <w:t xml:space="preserve">. </w:t>
      </w:r>
    </w:p>
    <w:p w14:paraId="706FF02E" w14:textId="77777777" w:rsidR="006871BE" w:rsidRDefault="006871BE" w:rsidP="00A03608">
      <w:pPr>
        <w:ind w:firstLine="567"/>
        <w:jc w:val="both"/>
        <w:rPr>
          <w:color w:val="000000" w:themeColor="text1"/>
          <w:sz w:val="20"/>
        </w:rPr>
      </w:pPr>
      <w:r>
        <w:rPr>
          <w:color w:val="000000" w:themeColor="text1"/>
          <w:sz w:val="20"/>
        </w:rPr>
        <w:t>O</w:t>
      </w:r>
      <w:r w:rsidR="00E10ED1">
        <w:rPr>
          <w:color w:val="000000" w:themeColor="text1"/>
          <w:sz w:val="20"/>
        </w:rPr>
        <w:t xml:space="preserve"> primeiro parâmetro foi estabelecido devido ao fato da maioria dos veículos revisados diariamente não serem liberados para circulação </w:t>
      </w:r>
      <w:r w:rsidR="00063ACB">
        <w:rPr>
          <w:color w:val="000000" w:themeColor="text1"/>
          <w:sz w:val="20"/>
        </w:rPr>
        <w:t>conforme</w:t>
      </w:r>
      <w:r w:rsidR="00E10ED1">
        <w:rPr>
          <w:color w:val="000000" w:themeColor="text1"/>
          <w:sz w:val="20"/>
        </w:rPr>
        <w:t xml:space="preserve"> previsto</w:t>
      </w:r>
      <w:r w:rsidR="00A03608">
        <w:rPr>
          <w:color w:val="000000" w:themeColor="text1"/>
          <w:sz w:val="20"/>
        </w:rPr>
        <w:t>, posto que no almoxarifado não continha as peças que mais eram utilizadas no dia a dia.</w:t>
      </w:r>
      <w:r w:rsidR="008D4258">
        <w:rPr>
          <w:color w:val="000000" w:themeColor="text1"/>
          <w:sz w:val="20"/>
        </w:rPr>
        <w:t xml:space="preserve"> O segundo parâmetro foi escolhido porque as manutenções preventivas somente podiam ser realizadas se os veículos estivessem liberados no dia e horário previsto para a sua execução e o terceiro parâmetro foi instituído </w:t>
      </w:r>
      <w:r w:rsidR="00A03608">
        <w:rPr>
          <w:color w:val="000000" w:themeColor="text1"/>
          <w:sz w:val="20"/>
        </w:rPr>
        <w:t>porque as manutenções corretivas impediam a concretização das manutenções preventivas que eram previamente agendadas</w:t>
      </w:r>
      <w:r w:rsidR="003068FC">
        <w:rPr>
          <w:color w:val="000000" w:themeColor="text1"/>
          <w:sz w:val="20"/>
        </w:rPr>
        <w:t>.</w:t>
      </w:r>
      <w:r w:rsidR="00A03608">
        <w:rPr>
          <w:color w:val="000000" w:themeColor="text1"/>
          <w:sz w:val="20"/>
        </w:rPr>
        <w:t xml:space="preserve"> </w:t>
      </w:r>
    </w:p>
    <w:p w14:paraId="115E0E79" w14:textId="77777777" w:rsidR="0065056C" w:rsidRDefault="006871BE" w:rsidP="00A03608">
      <w:pPr>
        <w:ind w:firstLine="567"/>
        <w:jc w:val="both"/>
        <w:rPr>
          <w:color w:val="000000" w:themeColor="text1"/>
          <w:sz w:val="20"/>
        </w:rPr>
      </w:pPr>
      <w:r>
        <w:rPr>
          <w:color w:val="000000" w:themeColor="text1"/>
          <w:sz w:val="20"/>
        </w:rPr>
        <w:t>O</w:t>
      </w:r>
      <w:r w:rsidR="00F94637" w:rsidRPr="00F8773D">
        <w:rPr>
          <w:color w:val="000000" w:themeColor="text1"/>
          <w:sz w:val="20"/>
        </w:rPr>
        <w:t>s indicadores utilizados</w:t>
      </w:r>
      <w:r w:rsidR="00063ACB">
        <w:rPr>
          <w:color w:val="000000" w:themeColor="text1"/>
          <w:sz w:val="20"/>
        </w:rPr>
        <w:t xml:space="preserve"> no plano desenvolvido</w:t>
      </w:r>
      <w:r w:rsidR="00F94637" w:rsidRPr="00F8773D">
        <w:rPr>
          <w:color w:val="000000" w:themeColor="text1"/>
          <w:sz w:val="20"/>
        </w:rPr>
        <w:t xml:space="preserve"> foram</w:t>
      </w:r>
      <w:r>
        <w:rPr>
          <w:color w:val="000000" w:themeColor="text1"/>
          <w:sz w:val="20"/>
        </w:rPr>
        <w:t>:</w:t>
      </w:r>
      <w:r w:rsidR="00F94637" w:rsidRPr="00F8773D">
        <w:rPr>
          <w:color w:val="000000" w:themeColor="text1"/>
          <w:sz w:val="20"/>
        </w:rPr>
        <w:t xml:space="preserve"> </w:t>
      </w:r>
      <w:r w:rsidR="005E299F" w:rsidRPr="00F8773D">
        <w:rPr>
          <w:color w:val="000000" w:themeColor="text1"/>
          <w:sz w:val="20"/>
        </w:rPr>
        <w:t xml:space="preserve">o </w:t>
      </w:r>
      <w:r w:rsidRPr="00CD558B">
        <w:rPr>
          <w:i/>
          <w:iCs/>
          <w:color w:val="000000" w:themeColor="text1"/>
          <w:sz w:val="20"/>
        </w:rPr>
        <w:t xml:space="preserve">Mean Time </w:t>
      </w:r>
      <w:r w:rsidRPr="00F8773D">
        <w:rPr>
          <w:i/>
          <w:iCs/>
          <w:color w:val="000000" w:themeColor="text1"/>
          <w:sz w:val="20"/>
        </w:rPr>
        <w:t>To Repair</w:t>
      </w:r>
      <w:r w:rsidRPr="00F8773D">
        <w:rPr>
          <w:color w:val="000000" w:themeColor="text1"/>
          <w:sz w:val="20"/>
        </w:rPr>
        <w:t xml:space="preserve"> </w:t>
      </w:r>
      <w:r w:rsidR="005E299F" w:rsidRPr="00F8773D">
        <w:rPr>
          <w:color w:val="000000" w:themeColor="text1"/>
          <w:sz w:val="20"/>
        </w:rPr>
        <w:t>(</w:t>
      </w:r>
      <w:r w:rsidRPr="00F8773D">
        <w:rPr>
          <w:color w:val="000000" w:themeColor="text1"/>
          <w:sz w:val="20"/>
        </w:rPr>
        <w:t>MTTR</w:t>
      </w:r>
      <w:r w:rsidR="005E299F" w:rsidRPr="00063ACB">
        <w:rPr>
          <w:iCs/>
          <w:color w:val="000000" w:themeColor="text1"/>
          <w:sz w:val="20"/>
        </w:rPr>
        <w:t>)</w:t>
      </w:r>
      <w:r w:rsidR="005E299F" w:rsidRPr="00CD558B">
        <w:rPr>
          <w:color w:val="000000" w:themeColor="text1"/>
          <w:sz w:val="20"/>
        </w:rPr>
        <w:t>, o qual</w:t>
      </w:r>
      <w:r w:rsidR="005E299F" w:rsidRPr="00F8773D">
        <w:rPr>
          <w:color w:val="000000" w:themeColor="text1"/>
          <w:sz w:val="20"/>
        </w:rPr>
        <w:t xml:space="preserve"> significa </w:t>
      </w:r>
      <w:r w:rsidR="00F94637" w:rsidRPr="00F8773D">
        <w:rPr>
          <w:color w:val="000000" w:themeColor="text1"/>
          <w:sz w:val="20"/>
        </w:rPr>
        <w:t>o tempo médio para reparo</w:t>
      </w:r>
      <w:r w:rsidR="005E299F" w:rsidRPr="00F8773D">
        <w:rPr>
          <w:color w:val="000000" w:themeColor="text1"/>
          <w:sz w:val="20"/>
        </w:rPr>
        <w:t xml:space="preserve"> e o </w:t>
      </w:r>
      <w:r w:rsidRPr="00CD558B">
        <w:rPr>
          <w:i/>
          <w:iCs/>
          <w:color w:val="000000" w:themeColor="text1"/>
          <w:sz w:val="20"/>
        </w:rPr>
        <w:t>Mean Time</w:t>
      </w:r>
      <w:r w:rsidRPr="00F8773D">
        <w:rPr>
          <w:color w:val="000000" w:themeColor="text1"/>
          <w:sz w:val="20"/>
        </w:rPr>
        <w:t xml:space="preserve"> </w:t>
      </w:r>
      <w:r w:rsidRPr="00F8773D">
        <w:rPr>
          <w:i/>
          <w:iCs/>
          <w:color w:val="000000" w:themeColor="text1"/>
          <w:sz w:val="20"/>
        </w:rPr>
        <w:t>Between Faillures</w:t>
      </w:r>
      <w:r w:rsidRPr="00F8773D">
        <w:rPr>
          <w:color w:val="000000" w:themeColor="text1"/>
          <w:sz w:val="20"/>
        </w:rPr>
        <w:t xml:space="preserve"> </w:t>
      </w:r>
      <w:r w:rsidR="005E299F" w:rsidRPr="00F8773D">
        <w:rPr>
          <w:color w:val="000000" w:themeColor="text1"/>
          <w:sz w:val="20"/>
        </w:rPr>
        <w:t>(</w:t>
      </w:r>
      <w:r w:rsidRPr="00F8773D">
        <w:rPr>
          <w:color w:val="000000" w:themeColor="text1"/>
          <w:sz w:val="20"/>
        </w:rPr>
        <w:t>MTBF</w:t>
      </w:r>
      <w:r w:rsidR="005E299F" w:rsidRPr="003469A4">
        <w:rPr>
          <w:iCs/>
          <w:color w:val="000000" w:themeColor="text1"/>
          <w:sz w:val="20"/>
        </w:rPr>
        <w:t>)</w:t>
      </w:r>
      <w:r w:rsidR="005E299F" w:rsidRPr="00F8773D">
        <w:rPr>
          <w:i/>
          <w:iCs/>
          <w:color w:val="000000" w:themeColor="text1"/>
          <w:sz w:val="20"/>
        </w:rPr>
        <w:t xml:space="preserve"> </w:t>
      </w:r>
      <w:r w:rsidR="006A3F24" w:rsidRPr="00F8773D">
        <w:rPr>
          <w:color w:val="000000" w:themeColor="text1"/>
          <w:sz w:val="20"/>
        </w:rPr>
        <w:t>que significa o tempo médio entre falhas, sendo que estes indicadores permitem estabelecer o período de disponibilidade dos veículos para circulação</w:t>
      </w:r>
      <w:r w:rsidR="0065056C">
        <w:rPr>
          <w:color w:val="000000" w:themeColor="text1"/>
          <w:sz w:val="20"/>
        </w:rPr>
        <w:t xml:space="preserve">, que pode ser considerado como um terceiro dado indicador, </w:t>
      </w:r>
      <w:r w:rsidR="00A322F4">
        <w:rPr>
          <w:color w:val="000000" w:themeColor="text1"/>
          <w:sz w:val="20"/>
        </w:rPr>
        <w:t>sendo</w:t>
      </w:r>
      <w:r w:rsidR="0065056C">
        <w:rPr>
          <w:color w:val="000000" w:themeColor="text1"/>
          <w:sz w:val="20"/>
        </w:rPr>
        <w:t xml:space="preserve"> obtido através da </w:t>
      </w:r>
      <w:r>
        <w:rPr>
          <w:color w:val="000000" w:themeColor="text1"/>
          <w:sz w:val="20"/>
        </w:rPr>
        <w:t>E</w:t>
      </w:r>
      <w:r w:rsidR="0065056C">
        <w:rPr>
          <w:color w:val="000000" w:themeColor="text1"/>
          <w:sz w:val="20"/>
        </w:rPr>
        <w:t>quação 1</w:t>
      </w:r>
      <w:r w:rsidR="006A3F24" w:rsidRPr="00F8773D">
        <w:rPr>
          <w:color w:val="000000" w:themeColor="text1"/>
          <w:sz w:val="20"/>
        </w:rPr>
        <w:t>.</w:t>
      </w:r>
    </w:p>
    <w:p w14:paraId="605DF1E0" w14:textId="77777777" w:rsidR="006871BE" w:rsidRDefault="006871BE" w:rsidP="00A03608">
      <w:pPr>
        <w:ind w:firstLine="567"/>
        <w:jc w:val="both"/>
        <w:rPr>
          <w:color w:val="000000" w:themeColor="text1"/>
          <w:sz w:val="20"/>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504"/>
      </w:tblGrid>
      <w:tr w:rsidR="006871BE" w14:paraId="74117E34" w14:textId="77777777" w:rsidTr="003469A4">
        <w:tc>
          <w:tcPr>
            <w:tcW w:w="4248" w:type="dxa"/>
          </w:tcPr>
          <w:p w14:paraId="0F1507E1" w14:textId="77777777" w:rsidR="006871BE" w:rsidRPr="006871BE" w:rsidRDefault="006871BE" w:rsidP="006871BE">
            <w:pPr>
              <w:jc w:val="both"/>
              <w:rPr>
                <w:color w:val="000000" w:themeColor="text1"/>
                <w:sz w:val="20"/>
              </w:rPr>
            </w:pPr>
            <m:oMathPara>
              <m:oMathParaPr>
                <m:jc m:val="left"/>
              </m:oMathParaPr>
              <m:oMath>
                <m:r>
                  <w:rPr>
                    <w:rFonts w:ascii="Cambria Math" w:hAnsi="Cambria Math"/>
                    <w:color w:val="000000" w:themeColor="text1"/>
                    <w:sz w:val="20"/>
                  </w:rPr>
                  <m:t xml:space="preserve">Disponibilidade= </m:t>
                </m:r>
                <m:f>
                  <m:fPr>
                    <m:ctrlPr>
                      <w:rPr>
                        <w:rFonts w:ascii="Cambria Math" w:hAnsi="Cambria Math"/>
                        <w:i/>
                        <w:color w:val="000000" w:themeColor="text1"/>
                        <w:sz w:val="20"/>
                      </w:rPr>
                    </m:ctrlPr>
                  </m:fPr>
                  <m:num>
                    <m:r>
                      <w:rPr>
                        <w:rFonts w:ascii="Cambria Math" w:hAnsi="Cambria Math"/>
                        <w:color w:val="000000" w:themeColor="text1"/>
                        <w:sz w:val="20"/>
                      </w:rPr>
                      <m:t>MTBF</m:t>
                    </m:r>
                  </m:num>
                  <m:den>
                    <m:r>
                      <w:rPr>
                        <w:rFonts w:ascii="Cambria Math" w:hAnsi="Cambria Math"/>
                        <w:color w:val="000000" w:themeColor="text1"/>
                        <w:sz w:val="20"/>
                      </w:rPr>
                      <m:t>MTBF+MTTR</m:t>
                    </m:r>
                  </m:den>
                </m:f>
              </m:oMath>
            </m:oMathPara>
          </w:p>
        </w:tc>
        <w:tc>
          <w:tcPr>
            <w:tcW w:w="504" w:type="dxa"/>
            <w:vAlign w:val="center"/>
          </w:tcPr>
          <w:p w14:paraId="34DBECA0" w14:textId="77777777" w:rsidR="006871BE" w:rsidRDefault="006871BE" w:rsidP="003469A4">
            <w:pPr>
              <w:jc w:val="right"/>
              <w:rPr>
                <w:color w:val="000000" w:themeColor="text1"/>
                <w:sz w:val="20"/>
              </w:rPr>
            </w:pPr>
            <w:r>
              <w:rPr>
                <w:color w:val="000000" w:themeColor="text1"/>
                <w:sz w:val="20"/>
              </w:rPr>
              <w:t>(1)</w:t>
            </w:r>
          </w:p>
        </w:tc>
      </w:tr>
    </w:tbl>
    <w:p w14:paraId="6071AED6" w14:textId="77777777" w:rsidR="009E4BF1" w:rsidRDefault="009E4BF1" w:rsidP="009A08BB">
      <w:pPr>
        <w:ind w:firstLine="567"/>
        <w:jc w:val="both"/>
        <w:rPr>
          <w:sz w:val="20"/>
        </w:rPr>
      </w:pPr>
      <w:bookmarkStart w:id="0" w:name="_Hlk74078158"/>
    </w:p>
    <w:p w14:paraId="01EFA33E" w14:textId="114007A3" w:rsidR="007B4758" w:rsidRDefault="007B4758" w:rsidP="009A08BB">
      <w:pPr>
        <w:ind w:firstLine="567"/>
        <w:jc w:val="both"/>
        <w:rPr>
          <w:sz w:val="20"/>
        </w:rPr>
      </w:pPr>
      <w:r>
        <w:rPr>
          <w:sz w:val="20"/>
        </w:rPr>
        <w:t xml:space="preserve">Para acompanhamento destes dados indicadores, </w:t>
      </w:r>
      <w:r w:rsidR="00BE01B7">
        <w:rPr>
          <w:sz w:val="20"/>
        </w:rPr>
        <w:t>foram desenvolvidos os</w:t>
      </w:r>
      <w:r w:rsidR="00B23463">
        <w:rPr>
          <w:sz w:val="20"/>
        </w:rPr>
        <w:t xml:space="preserve"> </w:t>
      </w:r>
      <w:r w:rsidR="00BE01B7">
        <w:rPr>
          <w:sz w:val="20"/>
        </w:rPr>
        <w:t>A</w:t>
      </w:r>
      <w:r w:rsidR="00D83717">
        <w:rPr>
          <w:sz w:val="20"/>
        </w:rPr>
        <w:t>pêndice</w:t>
      </w:r>
      <w:r w:rsidR="00B23463">
        <w:rPr>
          <w:sz w:val="20"/>
        </w:rPr>
        <w:t xml:space="preserve"> A1 e A2 q</w:t>
      </w:r>
      <w:r>
        <w:rPr>
          <w:sz w:val="20"/>
        </w:rPr>
        <w:t xml:space="preserve">ue </w:t>
      </w:r>
      <w:r>
        <w:rPr>
          <w:sz w:val="20"/>
        </w:rPr>
        <w:lastRenderedPageBreak/>
        <w:t>possibilit</w:t>
      </w:r>
      <w:r w:rsidR="00BE01B7">
        <w:rPr>
          <w:sz w:val="20"/>
        </w:rPr>
        <w:t>aram</w:t>
      </w:r>
      <w:r>
        <w:rPr>
          <w:sz w:val="20"/>
        </w:rPr>
        <w:t xml:space="preserve"> a obtenção de informações através da simples análise visual dos dados inseridos, ao invés do operador conferir todas as   ordens de serviços emitidas para aquele determinado prefixo</w:t>
      </w:r>
      <w:bookmarkEnd w:id="0"/>
      <w:r>
        <w:rPr>
          <w:sz w:val="20"/>
        </w:rPr>
        <w:t xml:space="preserve">. </w:t>
      </w:r>
    </w:p>
    <w:p w14:paraId="61563FCA" w14:textId="77777777" w:rsidR="006A3F24" w:rsidRDefault="006A3F24" w:rsidP="009A08BB">
      <w:pPr>
        <w:ind w:firstLine="567"/>
        <w:jc w:val="both"/>
        <w:rPr>
          <w:color w:val="000000" w:themeColor="text1"/>
          <w:sz w:val="20"/>
        </w:rPr>
      </w:pPr>
      <w:bookmarkStart w:id="1" w:name="_Hlk74078510"/>
      <w:r w:rsidRPr="00F8773D">
        <w:rPr>
          <w:color w:val="000000" w:themeColor="text1"/>
          <w:sz w:val="20"/>
        </w:rPr>
        <w:t>O indicador MTTR é responsável por estabelecer o tempo médio que o veículo ficou parado para manutenção. Ele</w:t>
      </w:r>
      <w:r w:rsidR="005B30C7" w:rsidRPr="00F8773D">
        <w:rPr>
          <w:color w:val="000000" w:themeColor="text1"/>
          <w:sz w:val="20"/>
        </w:rPr>
        <w:t xml:space="preserve"> está associado ao tempo não disponível para circulação e a quantidade de falhas ocorridas.</w:t>
      </w:r>
      <w:r w:rsidR="00405D9B" w:rsidRPr="00F8773D">
        <w:rPr>
          <w:color w:val="000000" w:themeColor="text1"/>
          <w:sz w:val="20"/>
        </w:rPr>
        <w:t xml:space="preserve"> </w:t>
      </w:r>
      <w:r w:rsidR="005B30C7" w:rsidRPr="00F8773D">
        <w:rPr>
          <w:color w:val="000000" w:themeColor="text1"/>
          <w:sz w:val="20"/>
        </w:rPr>
        <w:t xml:space="preserve"> É representado pela </w:t>
      </w:r>
      <w:r w:rsidR="00002766">
        <w:rPr>
          <w:color w:val="000000" w:themeColor="text1"/>
          <w:sz w:val="20"/>
        </w:rPr>
        <w:t>E</w:t>
      </w:r>
      <w:r w:rsidR="00002766" w:rsidRPr="00F8773D">
        <w:rPr>
          <w:color w:val="000000" w:themeColor="text1"/>
          <w:sz w:val="20"/>
        </w:rPr>
        <w:t xml:space="preserve">quação </w:t>
      </w:r>
      <w:r w:rsidR="0065056C">
        <w:rPr>
          <w:color w:val="000000" w:themeColor="text1"/>
          <w:sz w:val="20"/>
        </w:rPr>
        <w:t>2</w:t>
      </w:r>
      <w:r w:rsidR="005B30C7" w:rsidRPr="00F8773D">
        <w:rPr>
          <w:color w:val="000000" w:themeColor="text1"/>
          <w:sz w:val="20"/>
        </w:rPr>
        <w:t xml:space="preserve">, </w:t>
      </w:r>
      <w:r w:rsidR="00FD0811" w:rsidRPr="00F8773D">
        <w:rPr>
          <w:color w:val="000000" w:themeColor="text1"/>
          <w:sz w:val="20"/>
        </w:rPr>
        <w:t xml:space="preserve">na qual </w:t>
      </w:r>
      <w:r w:rsidR="004D74AC">
        <w:rPr>
          <w:color w:val="000000" w:themeColor="text1"/>
          <w:sz w:val="20"/>
        </w:rPr>
        <w:t>o</w:t>
      </w:r>
      <w:r w:rsidR="00FD0811" w:rsidRPr="00F8773D">
        <w:rPr>
          <w:color w:val="000000" w:themeColor="text1"/>
          <w:sz w:val="20"/>
        </w:rPr>
        <w:t xml:space="preserve"> tempo de disponibilidade para</w:t>
      </w:r>
      <w:r w:rsidR="00D04A1A">
        <w:rPr>
          <w:color w:val="000000" w:themeColor="text1"/>
          <w:sz w:val="20"/>
        </w:rPr>
        <w:t xml:space="preserve"> realização da manutenção</w:t>
      </w:r>
      <w:r w:rsidR="0032509B">
        <w:rPr>
          <w:color w:val="000000" w:themeColor="text1"/>
          <w:sz w:val="20"/>
        </w:rPr>
        <w:t xml:space="preserve"> (Tm)</w:t>
      </w:r>
      <w:r w:rsidR="00D04A1A">
        <w:rPr>
          <w:color w:val="000000" w:themeColor="text1"/>
          <w:sz w:val="20"/>
        </w:rPr>
        <w:t xml:space="preserve"> </w:t>
      </w:r>
      <w:r w:rsidR="004D74AC">
        <w:rPr>
          <w:color w:val="000000" w:themeColor="text1"/>
          <w:sz w:val="20"/>
        </w:rPr>
        <w:t xml:space="preserve">é </w:t>
      </w:r>
      <w:r w:rsidR="00FD0811" w:rsidRPr="00F8773D">
        <w:rPr>
          <w:color w:val="000000" w:themeColor="text1"/>
          <w:sz w:val="20"/>
        </w:rPr>
        <w:t>dividi</w:t>
      </w:r>
      <w:r w:rsidR="00EF7D3D" w:rsidRPr="00F8773D">
        <w:rPr>
          <w:color w:val="000000" w:themeColor="text1"/>
          <w:sz w:val="20"/>
        </w:rPr>
        <w:t>d</w:t>
      </w:r>
      <w:r w:rsidR="00FD0811" w:rsidRPr="00F8773D">
        <w:rPr>
          <w:color w:val="000000" w:themeColor="text1"/>
          <w:sz w:val="20"/>
        </w:rPr>
        <w:t>o p</w:t>
      </w:r>
      <w:r w:rsidR="004D74AC">
        <w:rPr>
          <w:color w:val="000000" w:themeColor="text1"/>
          <w:sz w:val="20"/>
        </w:rPr>
        <w:t>el</w:t>
      </w:r>
      <w:r w:rsidR="00FD0811" w:rsidRPr="00F8773D">
        <w:rPr>
          <w:color w:val="000000" w:themeColor="text1"/>
          <w:sz w:val="20"/>
        </w:rPr>
        <w:t>o</w:t>
      </w:r>
      <w:r w:rsidR="004D74AC">
        <w:rPr>
          <w:color w:val="000000" w:themeColor="text1"/>
          <w:sz w:val="20"/>
        </w:rPr>
        <w:t xml:space="preserve"> número de falhas</w:t>
      </w:r>
      <w:r w:rsidR="0032509B">
        <w:rPr>
          <w:color w:val="000000" w:themeColor="text1"/>
          <w:sz w:val="20"/>
        </w:rPr>
        <w:t xml:space="preserve"> (N)</w:t>
      </w:r>
      <w:r w:rsidR="004D74AC">
        <w:rPr>
          <w:color w:val="000000" w:themeColor="text1"/>
          <w:sz w:val="20"/>
        </w:rPr>
        <w:t xml:space="preserve"> que ocorreram durante a </w:t>
      </w:r>
      <w:r w:rsidR="00D04A1A">
        <w:rPr>
          <w:color w:val="000000" w:themeColor="text1"/>
          <w:sz w:val="20"/>
        </w:rPr>
        <w:t xml:space="preserve">sua </w:t>
      </w:r>
      <w:r w:rsidR="004D74AC">
        <w:rPr>
          <w:color w:val="000000" w:themeColor="text1"/>
          <w:sz w:val="20"/>
        </w:rPr>
        <w:t>realização</w:t>
      </w:r>
      <w:r w:rsidR="00063ACB">
        <w:rPr>
          <w:color w:val="000000" w:themeColor="text1"/>
          <w:sz w:val="20"/>
        </w:rPr>
        <w:t xml:space="preserve"> (</w:t>
      </w:r>
      <w:r w:rsidR="00002766" w:rsidRPr="00F8773D">
        <w:rPr>
          <w:color w:val="000000" w:themeColor="text1"/>
          <w:sz w:val="20"/>
        </w:rPr>
        <w:t>VIANA</w:t>
      </w:r>
      <w:r w:rsidR="00002766">
        <w:rPr>
          <w:color w:val="000000" w:themeColor="text1"/>
          <w:sz w:val="20"/>
        </w:rPr>
        <w:t>,</w:t>
      </w:r>
      <w:r w:rsidR="00002766" w:rsidRPr="00F8773D">
        <w:rPr>
          <w:color w:val="000000" w:themeColor="text1"/>
          <w:sz w:val="20"/>
        </w:rPr>
        <w:t xml:space="preserve"> </w:t>
      </w:r>
      <w:r w:rsidR="005B30C7" w:rsidRPr="00F8773D">
        <w:rPr>
          <w:color w:val="000000" w:themeColor="text1"/>
          <w:sz w:val="20"/>
        </w:rPr>
        <w:t>2002)</w:t>
      </w:r>
      <w:bookmarkEnd w:id="1"/>
      <w:r w:rsidR="005B30C7" w:rsidRPr="00F8773D">
        <w:rPr>
          <w:color w:val="000000" w:themeColor="text1"/>
          <w:sz w:val="20"/>
        </w:rPr>
        <w:t>.</w:t>
      </w:r>
    </w:p>
    <w:p w14:paraId="44DA000D" w14:textId="77777777" w:rsidR="0056035F" w:rsidRDefault="0056035F" w:rsidP="009A08BB">
      <w:pPr>
        <w:ind w:firstLine="567"/>
        <w:jc w:val="both"/>
        <w:rPr>
          <w:color w:val="000000" w:themeColor="text1"/>
          <w:sz w:val="20"/>
        </w:rPr>
      </w:pPr>
    </w:p>
    <w:tbl>
      <w:tblPr>
        <w:tblStyle w:val="Tabelacomgrade"/>
        <w:tblW w:w="0" w:type="auto"/>
        <w:tblLook w:val="04A0" w:firstRow="1" w:lastRow="0" w:firstColumn="1" w:lastColumn="0" w:noHBand="0" w:noVBand="1"/>
      </w:tblPr>
      <w:tblGrid>
        <w:gridCol w:w="4248"/>
        <w:gridCol w:w="504"/>
      </w:tblGrid>
      <w:tr w:rsidR="0056035F" w14:paraId="7D23B6A6" w14:textId="77777777" w:rsidTr="003469A4">
        <w:tc>
          <w:tcPr>
            <w:tcW w:w="4248" w:type="dxa"/>
            <w:tcBorders>
              <w:top w:val="nil"/>
              <w:left w:val="nil"/>
              <w:bottom w:val="nil"/>
              <w:right w:val="nil"/>
            </w:tcBorders>
            <w:vAlign w:val="center"/>
          </w:tcPr>
          <w:p w14:paraId="23A3DA19" w14:textId="6FDAA286" w:rsidR="0056035F" w:rsidRPr="00DD6CF1" w:rsidRDefault="0056035F" w:rsidP="00DD6CF1">
            <w:pPr>
              <w:jc w:val="center"/>
              <w:rPr>
                <w:sz w:val="20"/>
              </w:rPr>
            </w:pPr>
            <m:oMathPara>
              <m:oMathParaPr>
                <m:jc m:val="left"/>
              </m:oMathParaPr>
              <m:oMath>
                <m:r>
                  <w:rPr>
                    <w:rFonts w:ascii="Cambria Math" w:hAnsi="Cambria Math"/>
                    <w:sz w:val="20"/>
                  </w:rPr>
                  <m:t>MTTR=</m:t>
                </m:r>
                <m:f>
                  <m:fPr>
                    <m:ctrlPr>
                      <w:rPr>
                        <w:rFonts w:ascii="Cambria Math" w:hAnsi="Cambria Math"/>
                        <w:i/>
                        <w:sz w:val="20"/>
                      </w:rPr>
                    </m:ctrlPr>
                  </m:fPr>
                  <m:num>
                    <m:r>
                      <w:rPr>
                        <w:rFonts w:ascii="Cambria Math" w:hAnsi="Cambria Math"/>
                        <w:sz w:val="20"/>
                      </w:rPr>
                      <m:t>Tm</m:t>
                    </m:r>
                  </m:num>
                  <m:den>
                    <m:r>
                      <w:rPr>
                        <w:rFonts w:ascii="Cambria Math" w:hAnsi="Cambria Math"/>
                        <w:sz w:val="20"/>
                      </w:rPr>
                      <m:t>N</m:t>
                    </m:r>
                  </m:den>
                </m:f>
              </m:oMath>
            </m:oMathPara>
          </w:p>
        </w:tc>
        <w:tc>
          <w:tcPr>
            <w:tcW w:w="504" w:type="dxa"/>
            <w:tcBorders>
              <w:top w:val="nil"/>
              <w:left w:val="nil"/>
              <w:bottom w:val="nil"/>
              <w:right w:val="nil"/>
            </w:tcBorders>
            <w:vAlign w:val="center"/>
          </w:tcPr>
          <w:p w14:paraId="5FF2B557" w14:textId="77777777" w:rsidR="0056035F" w:rsidRDefault="0056035F" w:rsidP="003469A4">
            <w:pPr>
              <w:jc w:val="center"/>
              <w:rPr>
                <w:color w:val="000000" w:themeColor="text1"/>
                <w:sz w:val="20"/>
              </w:rPr>
            </w:pPr>
            <w:r>
              <w:rPr>
                <w:color w:val="000000" w:themeColor="text1"/>
                <w:sz w:val="20"/>
              </w:rPr>
              <w:t>(2)</w:t>
            </w:r>
          </w:p>
        </w:tc>
      </w:tr>
    </w:tbl>
    <w:p w14:paraId="5E22FBA9" w14:textId="77777777" w:rsidR="005B30C7" w:rsidRDefault="005B30C7" w:rsidP="005B30C7">
      <w:pPr>
        <w:ind w:firstLine="567"/>
        <w:jc w:val="both"/>
        <w:rPr>
          <w:sz w:val="20"/>
        </w:rPr>
      </w:pPr>
      <w:r w:rsidRPr="00CD558B">
        <w:rPr>
          <w:sz w:val="20"/>
        </w:rPr>
        <w:t xml:space="preserve">          </w:t>
      </w:r>
      <w:r w:rsidR="00F76ED3">
        <w:rPr>
          <w:sz w:val="20"/>
        </w:rPr>
        <w:t xml:space="preserve">  </w:t>
      </w:r>
    </w:p>
    <w:p w14:paraId="7F1D57E2" w14:textId="01AB32FE" w:rsidR="001F14DC" w:rsidRDefault="00F76ED3" w:rsidP="00362F9A">
      <w:pPr>
        <w:ind w:firstLine="567"/>
        <w:jc w:val="both"/>
        <w:rPr>
          <w:sz w:val="20"/>
        </w:rPr>
      </w:pPr>
      <w:bookmarkStart w:id="2" w:name="_Hlk74078624"/>
      <w:r>
        <w:rPr>
          <w:sz w:val="20"/>
        </w:rPr>
        <w:t>O indicador MTBF</w:t>
      </w:r>
      <w:r w:rsidR="00405D9B">
        <w:rPr>
          <w:sz w:val="20"/>
        </w:rPr>
        <w:t xml:space="preserve"> tem como finalidade</w:t>
      </w:r>
      <w:r>
        <w:rPr>
          <w:sz w:val="20"/>
        </w:rPr>
        <w:t xml:space="preserve"> controlar o tempo transcorrido entre </w:t>
      </w:r>
      <w:r w:rsidR="00405D9B">
        <w:rPr>
          <w:sz w:val="20"/>
        </w:rPr>
        <w:t>falhas</w:t>
      </w:r>
      <w:r>
        <w:rPr>
          <w:sz w:val="20"/>
        </w:rPr>
        <w:t>.</w:t>
      </w:r>
      <w:r w:rsidR="00405D9B">
        <w:rPr>
          <w:sz w:val="20"/>
        </w:rPr>
        <w:t xml:space="preserve"> De forma a indicar o período de funcionamento da peça ou componente que foi reparado. Logo, se o período de ocorrência entre as falhas aumentarem, consequentemente haverá a redução de manutenções corretivas</w:t>
      </w:r>
      <w:r w:rsidR="001F14DC">
        <w:rPr>
          <w:sz w:val="20"/>
        </w:rPr>
        <w:t xml:space="preserve"> e o aumento de veículos disponíveis para circulação. Para identificar o MTBF deve-se observar a </w:t>
      </w:r>
      <w:r w:rsidR="00002766">
        <w:rPr>
          <w:sz w:val="20"/>
        </w:rPr>
        <w:t xml:space="preserve">Equação </w:t>
      </w:r>
      <w:r w:rsidR="0065056C">
        <w:rPr>
          <w:sz w:val="20"/>
        </w:rPr>
        <w:t>3</w:t>
      </w:r>
      <w:r w:rsidR="001F14DC">
        <w:rPr>
          <w:sz w:val="20"/>
        </w:rPr>
        <w:t xml:space="preserve">, </w:t>
      </w:r>
      <w:r w:rsidR="00E96A6F">
        <w:rPr>
          <w:sz w:val="20"/>
        </w:rPr>
        <w:t>no qual o tempo disponível para circulação</w:t>
      </w:r>
      <w:r w:rsidR="0032509B">
        <w:rPr>
          <w:sz w:val="20"/>
        </w:rPr>
        <w:t xml:space="preserve"> (Tc)</w:t>
      </w:r>
      <w:r w:rsidR="003068FC">
        <w:rPr>
          <w:sz w:val="20"/>
        </w:rPr>
        <w:t xml:space="preserve"> é</w:t>
      </w:r>
      <w:r w:rsidR="00E96A6F">
        <w:rPr>
          <w:sz w:val="20"/>
        </w:rPr>
        <w:t xml:space="preserve"> dividido p</w:t>
      </w:r>
      <w:r w:rsidR="003068FC">
        <w:rPr>
          <w:sz w:val="20"/>
        </w:rPr>
        <w:t>el</w:t>
      </w:r>
      <w:r w:rsidR="00E96A6F">
        <w:rPr>
          <w:sz w:val="20"/>
        </w:rPr>
        <w:t>o</w:t>
      </w:r>
      <w:r w:rsidR="003068FC">
        <w:rPr>
          <w:sz w:val="20"/>
        </w:rPr>
        <w:t xml:space="preserve"> número de </w:t>
      </w:r>
      <w:r w:rsidR="00D23B97">
        <w:rPr>
          <w:sz w:val="20"/>
        </w:rPr>
        <w:t>falhas</w:t>
      </w:r>
      <w:r w:rsidR="0032509B">
        <w:rPr>
          <w:sz w:val="20"/>
        </w:rPr>
        <w:t xml:space="preserve"> (N)</w:t>
      </w:r>
      <w:r w:rsidR="001F14DC">
        <w:rPr>
          <w:sz w:val="20"/>
        </w:rPr>
        <w:t xml:space="preserve"> </w:t>
      </w:r>
      <w:r w:rsidR="00002766">
        <w:rPr>
          <w:sz w:val="20"/>
        </w:rPr>
        <w:t>(VIANA,</w:t>
      </w:r>
      <w:r w:rsidR="001F14DC">
        <w:rPr>
          <w:sz w:val="20"/>
        </w:rPr>
        <w:t xml:space="preserve"> 2002).</w:t>
      </w:r>
    </w:p>
    <w:p w14:paraId="1FCFE522" w14:textId="77777777" w:rsidR="00103598" w:rsidRDefault="00103598" w:rsidP="00362F9A">
      <w:pPr>
        <w:ind w:firstLine="567"/>
        <w:jc w:val="both"/>
        <w:rPr>
          <w:sz w:val="20"/>
        </w:rPr>
      </w:pPr>
    </w:p>
    <w:tbl>
      <w:tblPr>
        <w:tblStyle w:val="Tabelacomgrade"/>
        <w:tblW w:w="0" w:type="auto"/>
        <w:tblLook w:val="04A0" w:firstRow="1" w:lastRow="0" w:firstColumn="1" w:lastColumn="0" w:noHBand="0" w:noVBand="1"/>
      </w:tblPr>
      <w:tblGrid>
        <w:gridCol w:w="4248"/>
        <w:gridCol w:w="504"/>
      </w:tblGrid>
      <w:tr w:rsidR="00103598" w14:paraId="5B7FC303" w14:textId="77777777" w:rsidTr="00CF355B">
        <w:tc>
          <w:tcPr>
            <w:tcW w:w="4248" w:type="dxa"/>
            <w:tcBorders>
              <w:top w:val="nil"/>
              <w:left w:val="nil"/>
              <w:bottom w:val="nil"/>
              <w:right w:val="nil"/>
            </w:tcBorders>
            <w:vAlign w:val="center"/>
          </w:tcPr>
          <w:p w14:paraId="76F079D6" w14:textId="1CE60C90" w:rsidR="00103598" w:rsidRPr="00DD6CF1" w:rsidRDefault="00103598" w:rsidP="00103598">
            <w:pPr>
              <w:jc w:val="center"/>
              <w:rPr>
                <w:sz w:val="20"/>
              </w:rPr>
            </w:pPr>
            <m:oMathPara>
              <m:oMathParaPr>
                <m:jc m:val="left"/>
              </m:oMathParaPr>
              <m:oMath>
                <m:r>
                  <w:rPr>
                    <w:rFonts w:ascii="Cambria Math" w:hAnsi="Cambria Math"/>
                    <w:sz w:val="20"/>
                  </w:rPr>
                  <m:t>MTBF=</m:t>
                </m:r>
                <m:f>
                  <m:fPr>
                    <m:ctrlPr>
                      <w:rPr>
                        <w:rFonts w:ascii="Cambria Math" w:hAnsi="Cambria Math"/>
                        <w:i/>
                        <w:sz w:val="20"/>
                      </w:rPr>
                    </m:ctrlPr>
                  </m:fPr>
                  <m:num>
                    <m:r>
                      <w:rPr>
                        <w:rFonts w:ascii="Cambria Math" w:hAnsi="Cambria Math"/>
                        <w:sz w:val="20"/>
                      </w:rPr>
                      <m:t>Tc</m:t>
                    </m:r>
                  </m:num>
                  <m:den>
                    <m:r>
                      <w:rPr>
                        <w:rFonts w:ascii="Cambria Math" w:hAnsi="Cambria Math"/>
                        <w:sz w:val="20"/>
                      </w:rPr>
                      <m:t>N</m:t>
                    </m:r>
                  </m:den>
                </m:f>
              </m:oMath>
            </m:oMathPara>
          </w:p>
        </w:tc>
        <w:tc>
          <w:tcPr>
            <w:tcW w:w="504" w:type="dxa"/>
            <w:tcBorders>
              <w:top w:val="nil"/>
              <w:left w:val="nil"/>
              <w:bottom w:val="nil"/>
              <w:right w:val="nil"/>
            </w:tcBorders>
            <w:vAlign w:val="center"/>
          </w:tcPr>
          <w:p w14:paraId="027EF4BE" w14:textId="555FBB69" w:rsidR="00103598" w:rsidRDefault="00103598" w:rsidP="00103598">
            <w:pPr>
              <w:jc w:val="center"/>
              <w:rPr>
                <w:color w:val="000000" w:themeColor="text1"/>
                <w:sz w:val="20"/>
              </w:rPr>
            </w:pPr>
            <w:r>
              <w:rPr>
                <w:color w:val="000000" w:themeColor="text1"/>
                <w:sz w:val="20"/>
              </w:rPr>
              <w:t>(3)</w:t>
            </w:r>
          </w:p>
        </w:tc>
      </w:tr>
    </w:tbl>
    <w:p w14:paraId="40E68437" w14:textId="2A75122B" w:rsidR="00103598" w:rsidRDefault="00103598" w:rsidP="00362F9A">
      <w:pPr>
        <w:ind w:firstLine="567"/>
        <w:jc w:val="both"/>
        <w:rPr>
          <w:sz w:val="20"/>
        </w:rPr>
      </w:pPr>
    </w:p>
    <w:bookmarkEnd w:id="2"/>
    <w:p w14:paraId="20E33FFB" w14:textId="05619F77" w:rsidR="00EF7D3D" w:rsidRDefault="000A3DDB" w:rsidP="00103598">
      <w:pPr>
        <w:ind w:firstLine="567"/>
        <w:jc w:val="both"/>
        <w:rPr>
          <w:sz w:val="20"/>
        </w:rPr>
      </w:pPr>
      <w:r>
        <w:rPr>
          <w:sz w:val="20"/>
        </w:rPr>
        <w:t xml:space="preserve">Segundo </w:t>
      </w:r>
      <w:r w:rsidRPr="005A3FF2">
        <w:rPr>
          <w:sz w:val="20"/>
        </w:rPr>
        <w:t>Kardec</w:t>
      </w:r>
      <w:r w:rsidRPr="002D5DD9">
        <w:rPr>
          <w:sz w:val="20"/>
        </w:rPr>
        <w:t xml:space="preserve"> e </w:t>
      </w:r>
      <w:proofErr w:type="spellStart"/>
      <w:r w:rsidRPr="002D5DD9">
        <w:rPr>
          <w:sz w:val="20"/>
        </w:rPr>
        <w:t>Nascif</w:t>
      </w:r>
      <w:proofErr w:type="spellEnd"/>
      <w:r w:rsidRPr="002D5DD9">
        <w:rPr>
          <w:sz w:val="20"/>
        </w:rPr>
        <w:t xml:space="preserve"> (20</w:t>
      </w:r>
      <w:r w:rsidR="005F4C04">
        <w:rPr>
          <w:sz w:val="20"/>
        </w:rPr>
        <w:t>13</w:t>
      </w:r>
      <w:r>
        <w:rPr>
          <w:sz w:val="20"/>
        </w:rPr>
        <w:t>), é</w:t>
      </w:r>
      <w:r w:rsidR="00E96A6F">
        <w:rPr>
          <w:sz w:val="20"/>
        </w:rPr>
        <w:t xml:space="preserve"> através d</w:t>
      </w:r>
      <w:r w:rsidR="000350F9">
        <w:rPr>
          <w:sz w:val="20"/>
        </w:rPr>
        <w:t>a aplicação d</w:t>
      </w:r>
      <w:r w:rsidR="00E96A6F">
        <w:rPr>
          <w:sz w:val="20"/>
        </w:rPr>
        <w:t xml:space="preserve">estes indicadores que será possível </w:t>
      </w:r>
      <w:r>
        <w:rPr>
          <w:sz w:val="20"/>
        </w:rPr>
        <w:t xml:space="preserve">avaliar o desempenho das manutenções preventivas, bem como </w:t>
      </w:r>
      <w:r w:rsidR="00E96A6F">
        <w:rPr>
          <w:sz w:val="20"/>
        </w:rPr>
        <w:t xml:space="preserve">alcançar </w:t>
      </w:r>
      <w:r w:rsidR="000350F9">
        <w:rPr>
          <w:sz w:val="20"/>
        </w:rPr>
        <w:t xml:space="preserve">as metas estabelecidas </w:t>
      </w:r>
      <w:r w:rsidR="00976FE0">
        <w:rPr>
          <w:sz w:val="20"/>
        </w:rPr>
        <w:t xml:space="preserve">pelas empresas e </w:t>
      </w:r>
      <w:r w:rsidR="00976FE0">
        <w:rPr>
          <w:sz w:val="20"/>
        </w:rPr>
        <w:lastRenderedPageBreak/>
        <w:t>corporações que pretendem aplicar planos de manutenções</w:t>
      </w:r>
      <w:r w:rsidR="006B7477">
        <w:rPr>
          <w:sz w:val="20"/>
        </w:rPr>
        <w:t xml:space="preserve"> na sua gestão</w:t>
      </w:r>
      <w:r w:rsidR="00976FE0">
        <w:rPr>
          <w:sz w:val="20"/>
        </w:rPr>
        <w:t>.</w:t>
      </w:r>
    </w:p>
    <w:p w14:paraId="37798468" w14:textId="77777777" w:rsidR="005A614E" w:rsidRDefault="009918D4" w:rsidP="00762D27">
      <w:pPr>
        <w:ind w:firstLine="567"/>
        <w:jc w:val="both"/>
        <w:rPr>
          <w:sz w:val="20"/>
        </w:rPr>
      </w:pPr>
      <w:r>
        <w:rPr>
          <w:sz w:val="20"/>
        </w:rPr>
        <w:t>Sendo assim</w:t>
      </w:r>
      <w:r w:rsidR="00762D27">
        <w:rPr>
          <w:sz w:val="20"/>
        </w:rPr>
        <w:t xml:space="preserve">, </w:t>
      </w:r>
      <w:r w:rsidR="00563F51">
        <w:rPr>
          <w:sz w:val="20"/>
        </w:rPr>
        <w:t>f</w:t>
      </w:r>
      <w:r w:rsidR="004D2626">
        <w:rPr>
          <w:sz w:val="20"/>
        </w:rPr>
        <w:t>o</w:t>
      </w:r>
      <w:r w:rsidR="007A35BA">
        <w:rPr>
          <w:sz w:val="20"/>
        </w:rPr>
        <w:t>i através da análise dos dados coletados e d</w:t>
      </w:r>
      <w:r w:rsidR="00762D27">
        <w:rPr>
          <w:sz w:val="20"/>
        </w:rPr>
        <w:t>e</w:t>
      </w:r>
      <w:r w:rsidR="007A35BA">
        <w:rPr>
          <w:sz w:val="20"/>
        </w:rPr>
        <w:t xml:space="preserve"> estudo</w:t>
      </w:r>
      <w:r w:rsidR="00762D27">
        <w:rPr>
          <w:sz w:val="20"/>
        </w:rPr>
        <w:t>s</w:t>
      </w:r>
      <w:r w:rsidR="007A35BA">
        <w:rPr>
          <w:sz w:val="20"/>
        </w:rPr>
        <w:t xml:space="preserve"> bibliográfico</w:t>
      </w:r>
      <w:r w:rsidR="00762D27">
        <w:rPr>
          <w:sz w:val="20"/>
        </w:rPr>
        <w:t>s</w:t>
      </w:r>
      <w:r w:rsidR="007A35BA">
        <w:rPr>
          <w:sz w:val="20"/>
        </w:rPr>
        <w:t xml:space="preserve"> </w:t>
      </w:r>
      <w:r w:rsidR="00561874">
        <w:rPr>
          <w:sz w:val="20"/>
        </w:rPr>
        <w:t>que discorrem acertadamente</w:t>
      </w:r>
      <w:r w:rsidR="0032509B">
        <w:rPr>
          <w:sz w:val="20"/>
        </w:rPr>
        <w:t xml:space="preserve"> sobre </w:t>
      </w:r>
      <w:r w:rsidR="00561874">
        <w:rPr>
          <w:sz w:val="20"/>
        </w:rPr>
        <w:t xml:space="preserve">o tema proposto, </w:t>
      </w:r>
      <w:r w:rsidR="00DA113C">
        <w:rPr>
          <w:sz w:val="20"/>
        </w:rPr>
        <w:t>que foi possível detectar as problemáticas</w:t>
      </w:r>
      <w:r w:rsidR="00E719AB">
        <w:rPr>
          <w:sz w:val="20"/>
        </w:rPr>
        <w:t xml:space="preserve"> </w:t>
      </w:r>
      <w:r w:rsidR="00DA113C">
        <w:rPr>
          <w:sz w:val="20"/>
        </w:rPr>
        <w:t>da referida empresa</w:t>
      </w:r>
      <w:r w:rsidR="007A35BA">
        <w:rPr>
          <w:sz w:val="20"/>
        </w:rPr>
        <w:t>,</w:t>
      </w:r>
      <w:r w:rsidR="00DA113C">
        <w:rPr>
          <w:sz w:val="20"/>
        </w:rPr>
        <w:t xml:space="preserve"> bem como </w:t>
      </w:r>
      <w:r w:rsidR="00AD7EE6">
        <w:rPr>
          <w:sz w:val="20"/>
        </w:rPr>
        <w:t xml:space="preserve">desenvolver </w:t>
      </w:r>
      <w:r w:rsidR="00762D27">
        <w:rPr>
          <w:sz w:val="20"/>
        </w:rPr>
        <w:t>um</w:t>
      </w:r>
      <w:r w:rsidR="00AD7EE6">
        <w:rPr>
          <w:sz w:val="20"/>
        </w:rPr>
        <w:t xml:space="preserve"> plano de manutenção </w:t>
      </w:r>
      <w:r w:rsidR="00762D27">
        <w:rPr>
          <w:sz w:val="20"/>
        </w:rPr>
        <w:t xml:space="preserve">com capacidade de produzir resultados compatíveis com as necessidades da empresa, para que as suas metas fossem cumpridas, </w:t>
      </w:r>
      <w:r w:rsidR="007A35BA">
        <w:rPr>
          <w:sz w:val="20"/>
        </w:rPr>
        <w:t>ainda que de forma progressiva.</w:t>
      </w:r>
    </w:p>
    <w:p w14:paraId="491A4125" w14:textId="38B94ADB" w:rsidR="00DA113C" w:rsidRDefault="00563F51" w:rsidP="00762D27">
      <w:pPr>
        <w:ind w:firstLine="567"/>
        <w:jc w:val="both"/>
        <w:rPr>
          <w:sz w:val="20"/>
        </w:rPr>
      </w:pPr>
      <w:r>
        <w:rPr>
          <w:sz w:val="20"/>
        </w:rPr>
        <w:t xml:space="preserve"> </w:t>
      </w:r>
      <w:r w:rsidR="00561874">
        <w:rPr>
          <w:sz w:val="20"/>
        </w:rPr>
        <w:t xml:space="preserve"> </w:t>
      </w:r>
    </w:p>
    <w:p w14:paraId="752455E2" w14:textId="77777777" w:rsidR="004B7BB5" w:rsidRDefault="00F71619" w:rsidP="00C77A14">
      <w:pPr>
        <w:jc w:val="center"/>
        <w:rPr>
          <w:b/>
          <w:sz w:val="20"/>
          <w:szCs w:val="20"/>
        </w:rPr>
      </w:pPr>
      <w:bookmarkStart w:id="3" w:name="_Hlk75098165"/>
      <w:r w:rsidRPr="00C43F00">
        <w:rPr>
          <w:b/>
          <w:sz w:val="20"/>
          <w:szCs w:val="20"/>
        </w:rPr>
        <w:t>RESULTADOS E DISCUSSÃO</w:t>
      </w:r>
      <w:r w:rsidR="00C77A14">
        <w:rPr>
          <w:b/>
          <w:sz w:val="20"/>
          <w:szCs w:val="20"/>
        </w:rPr>
        <w:t xml:space="preserve"> </w:t>
      </w:r>
    </w:p>
    <w:p w14:paraId="0DFFAA67" w14:textId="77777777" w:rsidR="00C77A14" w:rsidRDefault="00C77A14" w:rsidP="00C77A14">
      <w:pPr>
        <w:jc w:val="center"/>
        <w:rPr>
          <w:noProof/>
          <w:sz w:val="20"/>
        </w:rPr>
      </w:pPr>
    </w:p>
    <w:p w14:paraId="2438E917" w14:textId="5B03512D" w:rsidR="00D96678" w:rsidRDefault="00405B3F" w:rsidP="001F0B81">
      <w:pPr>
        <w:ind w:firstLine="567"/>
        <w:jc w:val="both"/>
        <w:rPr>
          <w:noProof/>
          <w:sz w:val="20"/>
        </w:rPr>
      </w:pPr>
      <w:r>
        <w:rPr>
          <w:noProof/>
          <w:sz w:val="20"/>
        </w:rPr>
        <w:t>Durante o período de 3 (três) meses em que esta pesquisa foi desenvolvida</w:t>
      </w:r>
      <w:r w:rsidR="00001C24">
        <w:rPr>
          <w:noProof/>
          <w:sz w:val="20"/>
        </w:rPr>
        <w:t>,</w:t>
      </w:r>
      <w:r w:rsidR="00713205">
        <w:rPr>
          <w:noProof/>
          <w:sz w:val="20"/>
        </w:rPr>
        <w:t xml:space="preserve"> apont</w:t>
      </w:r>
      <w:r w:rsidR="00001C24">
        <w:rPr>
          <w:noProof/>
          <w:sz w:val="20"/>
        </w:rPr>
        <w:t>ou-se</w:t>
      </w:r>
      <w:r w:rsidR="00713205">
        <w:rPr>
          <w:noProof/>
          <w:sz w:val="20"/>
        </w:rPr>
        <w:t xml:space="preserve"> quais as principais falhas do plano de manutenção empregado </w:t>
      </w:r>
      <w:r>
        <w:rPr>
          <w:noProof/>
          <w:sz w:val="20"/>
        </w:rPr>
        <w:t>na empresa</w:t>
      </w:r>
      <w:r w:rsidR="0034784C">
        <w:rPr>
          <w:noProof/>
          <w:sz w:val="20"/>
        </w:rPr>
        <w:t xml:space="preserve"> </w:t>
      </w:r>
      <w:r w:rsidR="00713205">
        <w:rPr>
          <w:noProof/>
          <w:sz w:val="20"/>
        </w:rPr>
        <w:t>e</w:t>
      </w:r>
      <w:r w:rsidR="0034784C">
        <w:rPr>
          <w:noProof/>
          <w:sz w:val="20"/>
        </w:rPr>
        <w:t>,</w:t>
      </w:r>
      <w:r w:rsidR="00713205">
        <w:rPr>
          <w:noProof/>
          <w:sz w:val="20"/>
        </w:rPr>
        <w:t xml:space="preserve"> com isso, </w:t>
      </w:r>
      <w:r w:rsidR="003A293C">
        <w:rPr>
          <w:noProof/>
          <w:sz w:val="20"/>
        </w:rPr>
        <w:t xml:space="preserve">foi desenvolvido </w:t>
      </w:r>
      <w:r w:rsidR="00713205">
        <w:rPr>
          <w:noProof/>
          <w:sz w:val="20"/>
        </w:rPr>
        <w:t xml:space="preserve"> um plano de manutenção preventiv</w:t>
      </w:r>
      <w:r w:rsidR="00952D0A">
        <w:rPr>
          <w:noProof/>
          <w:sz w:val="20"/>
        </w:rPr>
        <w:t>a</w:t>
      </w:r>
      <w:r w:rsidR="00713205">
        <w:rPr>
          <w:noProof/>
          <w:sz w:val="20"/>
        </w:rPr>
        <w:t xml:space="preserve"> </w:t>
      </w:r>
      <w:r w:rsidR="00952D0A">
        <w:rPr>
          <w:noProof/>
          <w:sz w:val="20"/>
        </w:rPr>
        <w:t xml:space="preserve">para o eixo diferencial, </w:t>
      </w:r>
      <w:r w:rsidR="003A293C">
        <w:rPr>
          <w:noProof/>
          <w:sz w:val="20"/>
        </w:rPr>
        <w:t>correspondente com as expectativas da empresa,</w:t>
      </w:r>
      <w:r>
        <w:rPr>
          <w:noProof/>
          <w:sz w:val="20"/>
        </w:rPr>
        <w:t xml:space="preserve"> </w:t>
      </w:r>
      <w:r w:rsidR="00713205">
        <w:rPr>
          <w:noProof/>
          <w:sz w:val="20"/>
        </w:rPr>
        <w:t xml:space="preserve">no qual a quantidade de </w:t>
      </w:r>
      <w:r w:rsidR="009C7969">
        <w:rPr>
          <w:noProof/>
          <w:sz w:val="20"/>
        </w:rPr>
        <w:t xml:space="preserve">eixos </w:t>
      </w:r>
      <w:r w:rsidR="004078F0">
        <w:rPr>
          <w:noProof/>
          <w:sz w:val="20"/>
        </w:rPr>
        <w:t>danificados pudessem reduzir</w:t>
      </w:r>
      <w:r>
        <w:rPr>
          <w:noProof/>
          <w:sz w:val="20"/>
        </w:rPr>
        <w:t xml:space="preserve"> e </w:t>
      </w:r>
      <w:r w:rsidR="009C7969">
        <w:rPr>
          <w:noProof/>
          <w:sz w:val="20"/>
        </w:rPr>
        <w:t>consequentemente aumentasse a quantidade de</w:t>
      </w:r>
      <w:r w:rsidR="004078F0">
        <w:rPr>
          <w:noProof/>
          <w:sz w:val="20"/>
        </w:rPr>
        <w:t xml:space="preserve"> veículos disponíveis para circulação</w:t>
      </w:r>
      <w:r w:rsidR="00371C05">
        <w:rPr>
          <w:noProof/>
          <w:sz w:val="20"/>
        </w:rPr>
        <w:t xml:space="preserve">, pois, a maior causa de veículo parado por um longo período de tempo eram os danos causados nos </w:t>
      </w:r>
      <w:r w:rsidR="002520CD">
        <w:rPr>
          <w:noProof/>
          <w:sz w:val="20"/>
        </w:rPr>
        <w:t xml:space="preserve">eixos </w:t>
      </w:r>
      <w:r w:rsidR="00371C05">
        <w:rPr>
          <w:noProof/>
          <w:sz w:val="20"/>
        </w:rPr>
        <w:t>diferenciais</w:t>
      </w:r>
      <w:r w:rsidR="009C7969">
        <w:rPr>
          <w:noProof/>
          <w:sz w:val="20"/>
        </w:rPr>
        <w:t xml:space="preserve"> e seus componentes</w:t>
      </w:r>
      <w:r w:rsidR="00371C05">
        <w:rPr>
          <w:noProof/>
          <w:sz w:val="20"/>
        </w:rPr>
        <w:t>.</w:t>
      </w:r>
    </w:p>
    <w:p w14:paraId="3652EF9F" w14:textId="0880CBDB" w:rsidR="004E3263" w:rsidRPr="003469A4" w:rsidRDefault="004E3263" w:rsidP="004E3263">
      <w:pPr>
        <w:ind w:firstLine="567"/>
        <w:jc w:val="both"/>
        <w:rPr>
          <w:noProof/>
          <w:sz w:val="20"/>
        </w:rPr>
      </w:pPr>
      <w:r w:rsidRPr="003469A4">
        <w:rPr>
          <w:noProof/>
          <w:sz w:val="20"/>
        </w:rPr>
        <w:t>Na empresa no qual o presente estudo foi realizado observou-se que o plano de manutenção instituído tinha como principal interesse a implementação da manutenção preventiva</w:t>
      </w:r>
      <w:r w:rsidR="00B71C7A">
        <w:rPr>
          <w:noProof/>
          <w:sz w:val="20"/>
        </w:rPr>
        <w:t xml:space="preserve">, </w:t>
      </w:r>
      <w:r w:rsidRPr="003469A4">
        <w:rPr>
          <w:noProof/>
          <w:sz w:val="20"/>
        </w:rPr>
        <w:t xml:space="preserve">contudo, devido à falta de gerencimento do plano de manutenção aplicado, raramente conseguiam cumprir com a agenda semanal proposta. </w:t>
      </w:r>
      <w:bookmarkStart w:id="4" w:name="_Hlk74078775"/>
      <w:r w:rsidRPr="003469A4">
        <w:rPr>
          <w:noProof/>
          <w:sz w:val="20"/>
        </w:rPr>
        <w:t xml:space="preserve">No Quadro </w:t>
      </w:r>
      <w:r w:rsidR="00B23463">
        <w:rPr>
          <w:noProof/>
          <w:sz w:val="20"/>
        </w:rPr>
        <w:t>2</w:t>
      </w:r>
      <w:r w:rsidRPr="003469A4">
        <w:rPr>
          <w:noProof/>
          <w:sz w:val="20"/>
        </w:rPr>
        <w:t xml:space="preserve"> é possivel observar o plano de manutenção </w:t>
      </w:r>
      <w:r w:rsidR="00B43BDC">
        <w:rPr>
          <w:noProof/>
          <w:sz w:val="20"/>
        </w:rPr>
        <w:t xml:space="preserve">empregado </w:t>
      </w:r>
      <w:r w:rsidR="002520CD">
        <w:rPr>
          <w:noProof/>
          <w:sz w:val="20"/>
        </w:rPr>
        <w:t>n</w:t>
      </w:r>
      <w:r w:rsidRPr="003469A4">
        <w:rPr>
          <w:noProof/>
          <w:sz w:val="20"/>
        </w:rPr>
        <w:t>a empresa</w:t>
      </w:r>
      <w:bookmarkEnd w:id="4"/>
      <w:r w:rsidRPr="003469A4">
        <w:rPr>
          <w:noProof/>
          <w:sz w:val="20"/>
        </w:rPr>
        <w:t>.</w:t>
      </w:r>
    </w:p>
    <w:p w14:paraId="75BEBC88" w14:textId="77777777" w:rsidR="00103598" w:rsidRDefault="00103598" w:rsidP="004E3263">
      <w:pPr>
        <w:jc w:val="both"/>
        <w:rPr>
          <w:noProof/>
          <w:sz w:val="20"/>
        </w:rPr>
        <w:sectPr w:rsidR="00103598" w:rsidSect="00C327FA">
          <w:type w:val="continuous"/>
          <w:pgSz w:w="11906" w:h="16838"/>
          <w:pgMar w:top="1418" w:right="1021" w:bottom="1418" w:left="1021" w:header="720" w:footer="720" w:gutter="0"/>
          <w:cols w:num="2" w:space="340"/>
          <w:docGrid w:linePitch="360"/>
        </w:sectPr>
      </w:pPr>
    </w:p>
    <w:p w14:paraId="26BF7F8E" w14:textId="165C809D" w:rsidR="004E3263" w:rsidRPr="003469A4" w:rsidRDefault="004E3263" w:rsidP="004E3263">
      <w:pPr>
        <w:jc w:val="both"/>
        <w:rPr>
          <w:noProof/>
          <w:sz w:val="20"/>
        </w:rPr>
      </w:pPr>
    </w:p>
    <w:p w14:paraId="1B8D276E" w14:textId="4B7DCAC6" w:rsidR="004E3263" w:rsidRPr="003469A4" w:rsidRDefault="004E3263" w:rsidP="004E3263">
      <w:pPr>
        <w:jc w:val="both"/>
        <w:rPr>
          <w:noProof/>
          <w:sz w:val="20"/>
        </w:rPr>
      </w:pPr>
      <w:r w:rsidRPr="00103598">
        <w:rPr>
          <w:bCs/>
          <w:noProof/>
          <w:sz w:val="20"/>
        </w:rPr>
        <w:t xml:space="preserve">Quadro </w:t>
      </w:r>
      <w:r w:rsidR="00B23463" w:rsidRPr="00103598">
        <w:rPr>
          <w:bCs/>
          <w:noProof/>
          <w:sz w:val="20"/>
        </w:rPr>
        <w:t>2</w:t>
      </w:r>
      <w:r w:rsidR="00103598" w:rsidRPr="00103598">
        <w:rPr>
          <w:bCs/>
          <w:noProof/>
          <w:sz w:val="20"/>
        </w:rPr>
        <w:t>:</w:t>
      </w:r>
      <w:r w:rsidRPr="003469A4">
        <w:rPr>
          <w:noProof/>
          <w:sz w:val="20"/>
        </w:rPr>
        <w:t xml:space="preserve"> Plano de manutenção da empresa</w:t>
      </w:r>
      <w:r w:rsidR="00576D46">
        <w:rPr>
          <w:noProof/>
          <w:sz w:val="20"/>
        </w:rPr>
        <w:t>.</w:t>
      </w:r>
    </w:p>
    <w:tbl>
      <w:tblPr>
        <w:tblStyle w:val="Tabelacomgrade"/>
        <w:tblW w:w="0" w:type="auto"/>
        <w:tblLook w:val="04A0" w:firstRow="1" w:lastRow="0" w:firstColumn="1" w:lastColumn="0" w:noHBand="0" w:noVBand="1"/>
      </w:tblPr>
      <w:tblGrid>
        <w:gridCol w:w="2689"/>
        <w:gridCol w:w="7165"/>
      </w:tblGrid>
      <w:tr w:rsidR="004942E6" w:rsidRPr="004942E6" w14:paraId="42DE7B42" w14:textId="77777777" w:rsidTr="00103598">
        <w:tc>
          <w:tcPr>
            <w:tcW w:w="2689" w:type="dxa"/>
          </w:tcPr>
          <w:p w14:paraId="112E6D52" w14:textId="77777777" w:rsidR="004E3263" w:rsidRPr="00103598" w:rsidRDefault="004E3263" w:rsidP="00103598">
            <w:pPr>
              <w:jc w:val="center"/>
              <w:rPr>
                <w:b/>
                <w:noProof/>
                <w:sz w:val="20"/>
              </w:rPr>
            </w:pPr>
            <w:r w:rsidRPr="00103598">
              <w:rPr>
                <w:b/>
                <w:noProof/>
                <w:sz w:val="20"/>
              </w:rPr>
              <w:t>Revisão</w:t>
            </w:r>
          </w:p>
        </w:tc>
        <w:tc>
          <w:tcPr>
            <w:tcW w:w="7165" w:type="dxa"/>
          </w:tcPr>
          <w:p w14:paraId="3D24ABC5" w14:textId="77777777" w:rsidR="004E3263" w:rsidRPr="00103598" w:rsidRDefault="004E3263" w:rsidP="00C71C04">
            <w:pPr>
              <w:jc w:val="both"/>
              <w:rPr>
                <w:b/>
                <w:noProof/>
                <w:sz w:val="20"/>
              </w:rPr>
            </w:pPr>
            <w:r w:rsidRPr="00103598">
              <w:rPr>
                <w:b/>
                <w:noProof/>
                <w:sz w:val="20"/>
              </w:rPr>
              <w:t>Procedimentos realizados</w:t>
            </w:r>
          </w:p>
        </w:tc>
      </w:tr>
      <w:tr w:rsidR="004942E6" w:rsidRPr="004942E6" w14:paraId="7C79CB30" w14:textId="77777777" w:rsidTr="00103598">
        <w:tc>
          <w:tcPr>
            <w:tcW w:w="2689" w:type="dxa"/>
            <w:vAlign w:val="center"/>
          </w:tcPr>
          <w:p w14:paraId="6C2B72E2" w14:textId="77777777" w:rsidR="004E3263" w:rsidRPr="003469A4" w:rsidRDefault="004E3263" w:rsidP="00103598">
            <w:pPr>
              <w:jc w:val="center"/>
              <w:rPr>
                <w:noProof/>
                <w:sz w:val="20"/>
              </w:rPr>
            </w:pPr>
            <w:r w:rsidRPr="003469A4">
              <w:rPr>
                <w:noProof/>
                <w:sz w:val="20"/>
              </w:rPr>
              <w:t>Check List  7.000 km</w:t>
            </w:r>
          </w:p>
        </w:tc>
        <w:tc>
          <w:tcPr>
            <w:tcW w:w="7165" w:type="dxa"/>
          </w:tcPr>
          <w:p w14:paraId="59E3351F" w14:textId="77777777" w:rsidR="004E3263" w:rsidRPr="003469A4" w:rsidRDefault="004E3263" w:rsidP="00C71C04">
            <w:pPr>
              <w:jc w:val="both"/>
              <w:rPr>
                <w:noProof/>
                <w:sz w:val="20"/>
              </w:rPr>
            </w:pPr>
            <w:r w:rsidRPr="003469A4">
              <w:rPr>
                <w:noProof/>
                <w:sz w:val="20"/>
              </w:rPr>
              <w:t>Verificação superficial da suspensão, da parte elétrica, da funilaria e lubrificação</w:t>
            </w:r>
            <w:r w:rsidR="00B43BDC">
              <w:rPr>
                <w:noProof/>
                <w:sz w:val="20"/>
              </w:rPr>
              <w:t xml:space="preserve"> com óleo 90 GL5.</w:t>
            </w:r>
          </w:p>
        </w:tc>
      </w:tr>
      <w:tr w:rsidR="004942E6" w:rsidRPr="004942E6" w14:paraId="583469DC" w14:textId="77777777" w:rsidTr="00103598">
        <w:tc>
          <w:tcPr>
            <w:tcW w:w="2689" w:type="dxa"/>
            <w:vAlign w:val="center"/>
          </w:tcPr>
          <w:p w14:paraId="6774E3FA" w14:textId="77777777" w:rsidR="004E3263" w:rsidRPr="003469A4" w:rsidRDefault="004E3263" w:rsidP="00103598">
            <w:pPr>
              <w:jc w:val="center"/>
              <w:rPr>
                <w:noProof/>
                <w:sz w:val="20"/>
              </w:rPr>
            </w:pPr>
            <w:r w:rsidRPr="003469A4">
              <w:rPr>
                <w:noProof/>
                <w:sz w:val="20"/>
              </w:rPr>
              <w:t>Preventiva 15.000 km</w:t>
            </w:r>
          </w:p>
        </w:tc>
        <w:tc>
          <w:tcPr>
            <w:tcW w:w="7165" w:type="dxa"/>
          </w:tcPr>
          <w:p w14:paraId="0A5ACB42" w14:textId="77777777" w:rsidR="004E3263" w:rsidRPr="003469A4" w:rsidRDefault="004E3263" w:rsidP="00C71C04">
            <w:pPr>
              <w:jc w:val="both"/>
              <w:rPr>
                <w:noProof/>
                <w:sz w:val="20"/>
              </w:rPr>
            </w:pPr>
            <w:r w:rsidRPr="003469A4">
              <w:rPr>
                <w:noProof/>
                <w:sz w:val="20"/>
              </w:rPr>
              <w:t>Verificação das rodas e folgas, motor, eixo diferencial, lubrificação, suspensão, reparos de elétrica e funilaria, conferência e calibragem dos pneus e análise do sistema de tração.</w:t>
            </w:r>
          </w:p>
        </w:tc>
      </w:tr>
      <w:tr w:rsidR="004942E6" w:rsidRPr="004942E6" w14:paraId="7A8EB061" w14:textId="77777777" w:rsidTr="00103598">
        <w:tc>
          <w:tcPr>
            <w:tcW w:w="2689" w:type="dxa"/>
            <w:vAlign w:val="center"/>
          </w:tcPr>
          <w:p w14:paraId="6DCDF051" w14:textId="09692CB7" w:rsidR="004E3263" w:rsidRPr="003469A4" w:rsidRDefault="004E3263" w:rsidP="00103598">
            <w:pPr>
              <w:jc w:val="center"/>
              <w:rPr>
                <w:noProof/>
                <w:sz w:val="20"/>
              </w:rPr>
            </w:pPr>
            <w:r w:rsidRPr="003469A4">
              <w:rPr>
                <w:noProof/>
                <w:sz w:val="20"/>
              </w:rPr>
              <w:t>Revisão de cubos</w:t>
            </w:r>
            <w:r w:rsidR="00103598">
              <w:rPr>
                <w:noProof/>
                <w:sz w:val="20"/>
              </w:rPr>
              <w:t xml:space="preserve"> </w:t>
            </w:r>
            <w:r w:rsidRPr="003469A4">
              <w:rPr>
                <w:noProof/>
                <w:sz w:val="20"/>
              </w:rPr>
              <w:t>30.000 km</w:t>
            </w:r>
          </w:p>
        </w:tc>
        <w:tc>
          <w:tcPr>
            <w:tcW w:w="7165" w:type="dxa"/>
          </w:tcPr>
          <w:p w14:paraId="108933A3" w14:textId="77777777" w:rsidR="004E3263" w:rsidRPr="003469A4" w:rsidRDefault="004E3263" w:rsidP="00C71C04">
            <w:pPr>
              <w:jc w:val="both"/>
              <w:rPr>
                <w:noProof/>
                <w:sz w:val="20"/>
              </w:rPr>
            </w:pPr>
            <w:r w:rsidRPr="003469A4">
              <w:rPr>
                <w:noProof/>
                <w:sz w:val="20"/>
              </w:rPr>
              <w:t>Verificação das rodas, calços do câmbio, motor, câmbio, cardan, diferencial, troca de óleo, lubrificação, embuxamento de molas,  troca de pneus (se necessário), calibragem, alinhamento, reparos de elétrica e funilaria, higienização dos bancos e do ar condicionado e polimento da carroceria.</w:t>
            </w:r>
          </w:p>
        </w:tc>
      </w:tr>
    </w:tbl>
    <w:p w14:paraId="4F1173F8" w14:textId="294FE139" w:rsidR="004E3263" w:rsidRPr="003469A4" w:rsidRDefault="00DD6CF1" w:rsidP="004E3263">
      <w:pPr>
        <w:jc w:val="both"/>
        <w:rPr>
          <w:noProof/>
          <w:sz w:val="20"/>
        </w:rPr>
      </w:pPr>
      <w:r>
        <w:rPr>
          <w:noProof/>
          <w:sz w:val="20"/>
        </w:rPr>
        <w:t>Fonte:</w:t>
      </w:r>
      <w:r w:rsidR="004E3263" w:rsidRPr="003469A4">
        <w:rPr>
          <w:noProof/>
          <w:sz w:val="20"/>
        </w:rPr>
        <w:t xml:space="preserve"> Os autores, 2021.</w:t>
      </w:r>
    </w:p>
    <w:p w14:paraId="0C06CE65" w14:textId="77777777" w:rsidR="00103598" w:rsidRDefault="00103598" w:rsidP="004E3263">
      <w:pPr>
        <w:jc w:val="both"/>
        <w:rPr>
          <w:noProof/>
          <w:sz w:val="20"/>
        </w:rPr>
        <w:sectPr w:rsidR="00103598" w:rsidSect="00103598">
          <w:type w:val="continuous"/>
          <w:pgSz w:w="11906" w:h="16838"/>
          <w:pgMar w:top="1418" w:right="1021" w:bottom="1418" w:left="1021" w:header="720" w:footer="720" w:gutter="0"/>
          <w:cols w:space="340"/>
          <w:docGrid w:linePitch="360"/>
        </w:sectPr>
      </w:pPr>
    </w:p>
    <w:p w14:paraId="6B9ADF50" w14:textId="33F2FDFE" w:rsidR="004E3263" w:rsidRPr="003469A4" w:rsidRDefault="004E3263" w:rsidP="004E3263">
      <w:pPr>
        <w:jc w:val="both"/>
        <w:rPr>
          <w:noProof/>
          <w:sz w:val="20"/>
        </w:rPr>
      </w:pPr>
    </w:p>
    <w:p w14:paraId="2F75E152" w14:textId="77777777" w:rsidR="00B11FD9" w:rsidRDefault="004E3263" w:rsidP="004E3263">
      <w:pPr>
        <w:ind w:firstLine="567"/>
        <w:jc w:val="both"/>
        <w:rPr>
          <w:noProof/>
          <w:sz w:val="20"/>
        </w:rPr>
      </w:pPr>
      <w:r w:rsidRPr="003469A4">
        <w:rPr>
          <w:noProof/>
          <w:sz w:val="20"/>
        </w:rPr>
        <w:t>Observa-se que a quilometragem rodada de cada ônibus era o único parâmetro utilizado na realização deste plano de manutenção</w:t>
      </w:r>
      <w:r w:rsidR="00776E08">
        <w:rPr>
          <w:noProof/>
          <w:sz w:val="20"/>
        </w:rPr>
        <w:t>, não havendo um dado indicador sequer</w:t>
      </w:r>
      <w:r w:rsidRPr="003469A4">
        <w:rPr>
          <w:noProof/>
          <w:sz w:val="20"/>
        </w:rPr>
        <w:t xml:space="preserve">. Pois, nem </w:t>
      </w:r>
      <w:r w:rsidR="00776E08">
        <w:rPr>
          <w:noProof/>
          <w:sz w:val="20"/>
        </w:rPr>
        <w:t xml:space="preserve">mesmo </w:t>
      </w:r>
      <w:r w:rsidR="00B43BDC">
        <w:rPr>
          <w:noProof/>
          <w:sz w:val="20"/>
        </w:rPr>
        <w:t>a</w:t>
      </w:r>
      <w:r w:rsidRPr="003469A4">
        <w:rPr>
          <w:noProof/>
          <w:sz w:val="20"/>
        </w:rPr>
        <w:t xml:space="preserve"> disponibilidade dos veículos era</w:t>
      </w:r>
      <w:r w:rsidR="00B43BDC">
        <w:rPr>
          <w:noProof/>
          <w:sz w:val="20"/>
        </w:rPr>
        <w:t>m</w:t>
      </w:r>
      <w:r w:rsidRPr="003469A4">
        <w:rPr>
          <w:noProof/>
          <w:sz w:val="20"/>
        </w:rPr>
        <w:t xml:space="preserve"> observada</w:t>
      </w:r>
      <w:r w:rsidR="00B43BDC">
        <w:rPr>
          <w:noProof/>
          <w:sz w:val="20"/>
        </w:rPr>
        <w:t>s</w:t>
      </w:r>
      <w:r w:rsidRPr="003469A4">
        <w:rPr>
          <w:noProof/>
          <w:sz w:val="20"/>
        </w:rPr>
        <w:t>, posto que diariamente os ônibus eram retirados do setor da manutenção sem a conclusão de todos os serviços.</w:t>
      </w:r>
    </w:p>
    <w:p w14:paraId="5851D7EF" w14:textId="361B4244" w:rsidR="00B11FD9" w:rsidRDefault="00B43BDC" w:rsidP="00B11FD9">
      <w:pPr>
        <w:ind w:firstLine="567"/>
        <w:jc w:val="both"/>
        <w:rPr>
          <w:noProof/>
          <w:sz w:val="20"/>
        </w:rPr>
      </w:pPr>
      <w:r>
        <w:rPr>
          <w:noProof/>
          <w:sz w:val="20"/>
        </w:rPr>
        <w:t>Logo, a</w:t>
      </w:r>
      <w:r w:rsidR="00B11FD9">
        <w:rPr>
          <w:noProof/>
          <w:sz w:val="20"/>
        </w:rPr>
        <w:t xml:space="preserve"> </w:t>
      </w:r>
      <w:r w:rsidR="00B11FD9" w:rsidRPr="006E78FE">
        <w:rPr>
          <w:noProof/>
          <w:sz w:val="20"/>
        </w:rPr>
        <w:t xml:space="preserve">forma que </w:t>
      </w:r>
      <w:r w:rsidR="00B11FD9">
        <w:rPr>
          <w:noProof/>
          <w:sz w:val="20"/>
        </w:rPr>
        <w:t xml:space="preserve">o referido plano de manutenção era executado </w:t>
      </w:r>
      <w:r w:rsidR="00B11FD9" w:rsidRPr="006E78FE">
        <w:rPr>
          <w:noProof/>
          <w:sz w:val="20"/>
        </w:rPr>
        <w:t>não era condinzente com os resultados almejados</w:t>
      </w:r>
      <w:r w:rsidR="00B11FD9">
        <w:rPr>
          <w:noProof/>
          <w:sz w:val="20"/>
        </w:rPr>
        <w:t xml:space="preserve">. </w:t>
      </w:r>
      <w:r w:rsidR="002520CD">
        <w:rPr>
          <w:noProof/>
          <w:sz w:val="20"/>
        </w:rPr>
        <w:t>A</w:t>
      </w:r>
      <w:r w:rsidR="00B11FD9">
        <w:rPr>
          <w:noProof/>
          <w:sz w:val="20"/>
        </w:rPr>
        <w:t xml:space="preserve"> metodologia aplicada se tornava </w:t>
      </w:r>
      <w:r w:rsidR="00B11FD9" w:rsidRPr="00161C25">
        <w:rPr>
          <w:noProof/>
          <w:sz w:val="20"/>
        </w:rPr>
        <w:t xml:space="preserve">insuficiente para evitar quebras </w:t>
      </w:r>
      <w:r w:rsidR="00B11FD9">
        <w:rPr>
          <w:noProof/>
          <w:sz w:val="20"/>
        </w:rPr>
        <w:t>inesperadas,</w:t>
      </w:r>
      <w:r w:rsidR="00B11FD9" w:rsidRPr="00161C25">
        <w:rPr>
          <w:noProof/>
          <w:sz w:val="20"/>
        </w:rPr>
        <w:t xml:space="preserve"> prejuízos financeiros,</w:t>
      </w:r>
      <w:r w:rsidR="00B11FD9">
        <w:rPr>
          <w:noProof/>
          <w:sz w:val="20"/>
        </w:rPr>
        <w:t xml:space="preserve"> insatisfação dos clientes e outros objetivos</w:t>
      </w:r>
      <w:r w:rsidR="00CD6EB1">
        <w:rPr>
          <w:noProof/>
          <w:sz w:val="20"/>
        </w:rPr>
        <w:t xml:space="preserve"> da empresa</w:t>
      </w:r>
      <w:r w:rsidR="00B11FD9">
        <w:rPr>
          <w:noProof/>
          <w:sz w:val="20"/>
        </w:rPr>
        <w:t xml:space="preserve">, </w:t>
      </w:r>
      <w:r w:rsidR="00B11FD9" w:rsidRPr="00161C25">
        <w:rPr>
          <w:noProof/>
          <w:sz w:val="20"/>
        </w:rPr>
        <w:lastRenderedPageBreak/>
        <w:t>tendo em vista que as revisões preventivas de</w:t>
      </w:r>
      <w:r w:rsidR="00B23463">
        <w:rPr>
          <w:noProof/>
          <w:sz w:val="20"/>
        </w:rPr>
        <w:t xml:space="preserve"> 180 veículos </w:t>
      </w:r>
      <w:r w:rsidR="00B11FD9" w:rsidRPr="00161C25">
        <w:rPr>
          <w:noProof/>
          <w:sz w:val="20"/>
        </w:rPr>
        <w:t>estavam vencidas</w:t>
      </w:r>
      <w:r w:rsidR="00B11FD9">
        <w:rPr>
          <w:noProof/>
          <w:sz w:val="20"/>
        </w:rPr>
        <w:t xml:space="preserve"> durante o período que o estudo foi realizado</w:t>
      </w:r>
      <w:r w:rsidR="00B11FD9" w:rsidRPr="00161C25">
        <w:rPr>
          <w:noProof/>
          <w:sz w:val="20"/>
        </w:rPr>
        <w:t xml:space="preserve">. O que </w:t>
      </w:r>
      <w:r w:rsidR="00B11FD9">
        <w:rPr>
          <w:noProof/>
          <w:sz w:val="20"/>
        </w:rPr>
        <w:t>consequentemente causava o</w:t>
      </w:r>
      <w:r w:rsidR="00B11FD9" w:rsidRPr="00161C25">
        <w:rPr>
          <w:noProof/>
          <w:sz w:val="20"/>
        </w:rPr>
        <w:t xml:space="preserve"> alto número de veículos danificados diariamente, bem como alto custo empenhado com serviços de terceiros para recuperação de peças, </w:t>
      </w:r>
      <w:r w:rsidR="00B11FD9">
        <w:rPr>
          <w:noProof/>
          <w:sz w:val="20"/>
        </w:rPr>
        <w:t xml:space="preserve">cujos desgastes </w:t>
      </w:r>
      <w:r w:rsidR="00B11FD9" w:rsidRPr="00161C25">
        <w:rPr>
          <w:noProof/>
          <w:sz w:val="20"/>
        </w:rPr>
        <w:t>poderiam ter sido evitad</w:t>
      </w:r>
      <w:r w:rsidR="00B11FD9">
        <w:rPr>
          <w:noProof/>
          <w:sz w:val="20"/>
        </w:rPr>
        <w:t>o</w:t>
      </w:r>
      <w:r w:rsidR="00B11FD9" w:rsidRPr="00161C25">
        <w:rPr>
          <w:noProof/>
          <w:sz w:val="20"/>
        </w:rPr>
        <w:t>s, caso a manutenção fosse realizada conforme estipula</w:t>
      </w:r>
      <w:r w:rsidR="00B11FD9">
        <w:rPr>
          <w:noProof/>
          <w:sz w:val="20"/>
        </w:rPr>
        <w:t xml:space="preserve">do </w:t>
      </w:r>
      <w:r>
        <w:rPr>
          <w:noProof/>
          <w:sz w:val="20"/>
        </w:rPr>
        <w:t>n</w:t>
      </w:r>
      <w:r w:rsidR="00B11FD9">
        <w:rPr>
          <w:noProof/>
          <w:sz w:val="20"/>
        </w:rPr>
        <w:t>o dito plano de manutenção ou</w:t>
      </w:r>
      <w:r w:rsidR="00B11FD9" w:rsidRPr="00161C25">
        <w:rPr>
          <w:noProof/>
          <w:sz w:val="20"/>
        </w:rPr>
        <w:t xml:space="preserve"> </w:t>
      </w:r>
      <w:r w:rsidR="00B11FD9">
        <w:rPr>
          <w:noProof/>
          <w:sz w:val="20"/>
        </w:rPr>
        <w:t>n</w:t>
      </w:r>
      <w:r w:rsidR="00B11FD9" w:rsidRPr="00161C25">
        <w:rPr>
          <w:noProof/>
          <w:sz w:val="20"/>
        </w:rPr>
        <w:t xml:space="preserve">o manual do fabricante, no qual informa que a manutenção deve ser realizada em determinado período de tempo </w:t>
      </w:r>
      <w:r w:rsidR="00B11FD9">
        <w:rPr>
          <w:noProof/>
          <w:sz w:val="20"/>
        </w:rPr>
        <w:t>ou</w:t>
      </w:r>
      <w:r w:rsidR="00B11FD9" w:rsidRPr="00161C25">
        <w:rPr>
          <w:noProof/>
          <w:sz w:val="20"/>
        </w:rPr>
        <w:t xml:space="preserve"> em consonância com a quilometragem rodada</w:t>
      </w:r>
      <w:r w:rsidR="00B11FD9">
        <w:rPr>
          <w:noProof/>
          <w:sz w:val="20"/>
        </w:rPr>
        <w:t>.</w:t>
      </w:r>
    </w:p>
    <w:p w14:paraId="56D5E129" w14:textId="4CB22424" w:rsidR="00B11FD9" w:rsidRDefault="00B11FD9" w:rsidP="00B11FD9">
      <w:pPr>
        <w:ind w:firstLine="567"/>
        <w:jc w:val="both"/>
        <w:rPr>
          <w:noProof/>
          <w:sz w:val="20"/>
        </w:rPr>
      </w:pPr>
      <w:r>
        <w:rPr>
          <w:noProof/>
          <w:sz w:val="20"/>
        </w:rPr>
        <w:t xml:space="preserve">Salienta-se que apesar da tentativa de obtenção de bons resultados através do plano de manutenção que a </w:t>
      </w:r>
      <w:r>
        <w:rPr>
          <w:noProof/>
          <w:sz w:val="20"/>
        </w:rPr>
        <w:lastRenderedPageBreak/>
        <w:t xml:space="preserve">empresa aderiu, observou-se que os procedimentos constantes da manutenção preventiva </w:t>
      </w:r>
      <w:r w:rsidR="00B43BDC">
        <w:rPr>
          <w:noProof/>
          <w:sz w:val="20"/>
        </w:rPr>
        <w:t xml:space="preserve">de 15.000 km </w:t>
      </w:r>
      <w:r>
        <w:rPr>
          <w:noProof/>
          <w:sz w:val="20"/>
        </w:rPr>
        <w:t xml:space="preserve">e </w:t>
      </w:r>
      <w:r w:rsidR="00B43BDC">
        <w:rPr>
          <w:noProof/>
          <w:sz w:val="20"/>
        </w:rPr>
        <w:t xml:space="preserve">da </w:t>
      </w:r>
      <w:r>
        <w:rPr>
          <w:noProof/>
          <w:sz w:val="20"/>
        </w:rPr>
        <w:t xml:space="preserve">revisão de cubos </w:t>
      </w:r>
      <w:r w:rsidR="00776E08">
        <w:rPr>
          <w:noProof/>
          <w:sz w:val="20"/>
        </w:rPr>
        <w:t>de 30</w:t>
      </w:r>
      <w:r w:rsidR="00AA44B3">
        <w:rPr>
          <w:noProof/>
          <w:sz w:val="20"/>
        </w:rPr>
        <w:t>.000</w:t>
      </w:r>
      <w:r w:rsidR="00776E08">
        <w:rPr>
          <w:noProof/>
          <w:sz w:val="20"/>
        </w:rPr>
        <w:t xml:space="preserve"> km </w:t>
      </w:r>
      <w:r>
        <w:rPr>
          <w:noProof/>
          <w:sz w:val="20"/>
        </w:rPr>
        <w:t xml:space="preserve">não eram cumpridos conforme </w:t>
      </w:r>
      <w:r w:rsidR="000F26CE">
        <w:rPr>
          <w:noProof/>
          <w:sz w:val="20"/>
        </w:rPr>
        <w:t>estipulado</w:t>
      </w:r>
      <w:r>
        <w:rPr>
          <w:noProof/>
          <w:sz w:val="20"/>
        </w:rPr>
        <w:t>, pois, a exemplo da lubrificação dos componentes do eixo diferencial, que deveria ser realizada a cada parada de manutenção, não era</w:t>
      </w:r>
      <w:r w:rsidR="00542707">
        <w:rPr>
          <w:noProof/>
          <w:sz w:val="20"/>
        </w:rPr>
        <w:t xml:space="preserve"> devidamente efetuada</w:t>
      </w:r>
      <w:r>
        <w:rPr>
          <w:noProof/>
          <w:sz w:val="20"/>
        </w:rPr>
        <w:t xml:space="preserve"> devido ao grande n</w:t>
      </w:r>
      <w:r w:rsidR="004714B8">
        <w:rPr>
          <w:noProof/>
          <w:sz w:val="20"/>
        </w:rPr>
        <w:t>ú</w:t>
      </w:r>
      <w:r>
        <w:rPr>
          <w:noProof/>
          <w:sz w:val="20"/>
        </w:rPr>
        <w:t>mero de manutenções corretivas e</w:t>
      </w:r>
      <w:r w:rsidR="00776E08">
        <w:rPr>
          <w:noProof/>
          <w:sz w:val="20"/>
        </w:rPr>
        <w:t>,</w:t>
      </w:r>
      <w:r>
        <w:rPr>
          <w:noProof/>
          <w:sz w:val="20"/>
        </w:rPr>
        <w:t xml:space="preserve"> com isso, as revisões preventivas agendadas para o dia eram remarcadas para o dia posterior e assim sucessivamente, causando desordem na agenda que foi previamente planejada e ensejando na realização de novas </w:t>
      </w:r>
      <w:r w:rsidR="004714B8">
        <w:rPr>
          <w:noProof/>
          <w:sz w:val="20"/>
        </w:rPr>
        <w:t xml:space="preserve">medidas </w:t>
      </w:r>
      <w:r>
        <w:rPr>
          <w:noProof/>
          <w:sz w:val="20"/>
        </w:rPr>
        <w:t>corretivas, posto que quando os veículos não eram revisados no período em que deveria</w:t>
      </w:r>
      <w:r w:rsidR="00776E08">
        <w:rPr>
          <w:noProof/>
          <w:sz w:val="20"/>
        </w:rPr>
        <w:t>m</w:t>
      </w:r>
      <w:r>
        <w:rPr>
          <w:noProof/>
          <w:sz w:val="20"/>
        </w:rPr>
        <w:t>, desgastes e quebras até mesmo irreversíveis ocorriam por falta de manutenção preventiva.</w:t>
      </w:r>
    </w:p>
    <w:p w14:paraId="662BCCF7" w14:textId="5728518C" w:rsidR="004D11D1" w:rsidRDefault="00AA44B3" w:rsidP="00363BCE">
      <w:pPr>
        <w:ind w:firstLine="567"/>
        <w:jc w:val="both"/>
        <w:rPr>
          <w:sz w:val="20"/>
        </w:rPr>
      </w:pPr>
      <w:r>
        <w:rPr>
          <w:noProof/>
          <w:sz w:val="20"/>
        </w:rPr>
        <w:t>D</w:t>
      </w:r>
      <w:r w:rsidR="004D11D1" w:rsidRPr="003469A4">
        <w:rPr>
          <w:sz w:val="20"/>
        </w:rPr>
        <w:t>urante a produção do plano de manutenção preventiva a ser proposto,</w:t>
      </w:r>
      <w:r w:rsidR="004D11D1" w:rsidRPr="004D11D1">
        <w:rPr>
          <w:noProof/>
          <w:sz w:val="20"/>
        </w:rPr>
        <w:t xml:space="preserve"> </w:t>
      </w:r>
      <w:r w:rsidR="004D11D1">
        <w:rPr>
          <w:noProof/>
          <w:sz w:val="20"/>
        </w:rPr>
        <w:t>buscou-se evitar principalmente a ocorrência das falhas do plano aplicado na empresa, de forma que</w:t>
      </w:r>
      <w:r w:rsidR="004D11D1" w:rsidRPr="00A32943">
        <w:rPr>
          <w:color w:val="FF0000"/>
          <w:sz w:val="20"/>
        </w:rPr>
        <w:t xml:space="preserve"> </w:t>
      </w:r>
      <w:r w:rsidR="004D11D1" w:rsidRPr="003469A4">
        <w:rPr>
          <w:sz w:val="20"/>
        </w:rPr>
        <w:t>no plano de manutenção desenvolvido a manutenção preventiva seria realizada em toda a frota a cada 38 dias</w:t>
      </w:r>
      <w:r w:rsidR="00233386">
        <w:rPr>
          <w:sz w:val="20"/>
        </w:rPr>
        <w:t xml:space="preserve"> e alguns procedimentos </w:t>
      </w:r>
      <w:r w:rsidR="005511DE">
        <w:rPr>
          <w:sz w:val="20"/>
        </w:rPr>
        <w:t xml:space="preserve">realizados </w:t>
      </w:r>
      <w:r w:rsidR="00233386">
        <w:rPr>
          <w:sz w:val="20"/>
        </w:rPr>
        <w:t>quinzenalmente</w:t>
      </w:r>
      <w:r w:rsidR="004D11D1" w:rsidRPr="003469A4">
        <w:rPr>
          <w:sz w:val="20"/>
        </w:rPr>
        <w:t>,</w:t>
      </w:r>
      <w:r w:rsidR="008A031E">
        <w:rPr>
          <w:sz w:val="20"/>
        </w:rPr>
        <w:t xml:space="preserve"> assim, todos os ônibus seriam revisados em um curto espaço de tempo, sendo que</w:t>
      </w:r>
      <w:r w:rsidR="004D11D1" w:rsidRPr="003469A4">
        <w:rPr>
          <w:sz w:val="20"/>
        </w:rPr>
        <w:t xml:space="preserve"> 8 veículos seriam revisados diariamente, observando detalhadamente todos os procedimentos que deve</w:t>
      </w:r>
      <w:r w:rsidR="002520CD">
        <w:rPr>
          <w:sz w:val="20"/>
        </w:rPr>
        <w:t>ria</w:t>
      </w:r>
      <w:r w:rsidR="004D11D1" w:rsidRPr="003469A4">
        <w:rPr>
          <w:sz w:val="20"/>
        </w:rPr>
        <w:t xml:space="preserve">m ser seguidos pelos operadores </w:t>
      </w:r>
      <w:r w:rsidR="004D11D1" w:rsidRPr="003469A4">
        <w:rPr>
          <w:sz w:val="20"/>
        </w:rPr>
        <w:lastRenderedPageBreak/>
        <w:t xml:space="preserve">da manutenção. </w:t>
      </w:r>
      <w:r w:rsidR="00542707">
        <w:rPr>
          <w:sz w:val="20"/>
        </w:rPr>
        <w:t>Ressaltando-se que e</w:t>
      </w:r>
      <w:r w:rsidR="004D11D1" w:rsidRPr="003469A4">
        <w:rPr>
          <w:sz w:val="20"/>
        </w:rPr>
        <w:t>sta quantidade de revisões é sem incluir as manutenções corretivas realizadas entre o período de inserção do plano preventivo e os efetivos resultados</w:t>
      </w:r>
      <w:r w:rsidR="00363BCE">
        <w:rPr>
          <w:sz w:val="20"/>
        </w:rPr>
        <w:t xml:space="preserve"> e </w:t>
      </w:r>
      <w:r w:rsidR="004D11D1" w:rsidRPr="003469A4">
        <w:rPr>
          <w:sz w:val="20"/>
        </w:rPr>
        <w:t xml:space="preserve">que esta estimativa além de observar os </w:t>
      </w:r>
      <w:r w:rsidR="00363BCE">
        <w:rPr>
          <w:sz w:val="20"/>
        </w:rPr>
        <w:t xml:space="preserve">dados </w:t>
      </w:r>
      <w:r w:rsidR="004D11D1" w:rsidRPr="003469A4">
        <w:rPr>
          <w:sz w:val="20"/>
        </w:rPr>
        <w:t xml:space="preserve">indicadores, também observou a quantidade de colaboradores do setor mecânico da referida empresa, qual seja, </w:t>
      </w:r>
      <w:r w:rsidR="00776E08">
        <w:rPr>
          <w:sz w:val="20"/>
        </w:rPr>
        <w:t xml:space="preserve">2 supervisores </w:t>
      </w:r>
      <w:r>
        <w:rPr>
          <w:sz w:val="20"/>
        </w:rPr>
        <w:t xml:space="preserve">e </w:t>
      </w:r>
      <w:r w:rsidR="004D11D1" w:rsidRPr="003469A4">
        <w:rPr>
          <w:sz w:val="20"/>
        </w:rPr>
        <w:t xml:space="preserve">12 </w:t>
      </w:r>
      <w:r w:rsidR="00776E08">
        <w:rPr>
          <w:sz w:val="20"/>
        </w:rPr>
        <w:t>mecânicos</w:t>
      </w:r>
      <w:r w:rsidR="004D11D1" w:rsidRPr="003469A4">
        <w:rPr>
          <w:sz w:val="20"/>
        </w:rPr>
        <w:t xml:space="preserve"> trabalhando em uma escala de revezamento de 7x1, com revezamento de turno</w:t>
      </w:r>
      <w:r w:rsidR="004D11D1">
        <w:rPr>
          <w:sz w:val="20"/>
        </w:rPr>
        <w:t>.</w:t>
      </w:r>
    </w:p>
    <w:p w14:paraId="39630F39" w14:textId="714B9A37" w:rsidR="00E049AF" w:rsidRDefault="00E049AF" w:rsidP="00E049AF">
      <w:pPr>
        <w:ind w:firstLine="567"/>
        <w:jc w:val="both"/>
        <w:rPr>
          <w:noProof/>
          <w:sz w:val="20"/>
        </w:rPr>
      </w:pPr>
      <w:bookmarkStart w:id="5" w:name="_Hlk74078892"/>
      <w:r w:rsidRPr="001808A7">
        <w:rPr>
          <w:noProof/>
          <w:sz w:val="20"/>
        </w:rPr>
        <w:t>O referido plano de manutenção</w:t>
      </w:r>
      <w:r>
        <w:rPr>
          <w:noProof/>
          <w:sz w:val="20"/>
        </w:rPr>
        <w:t xml:space="preserve"> </w:t>
      </w:r>
      <w:r w:rsidRPr="001808A7">
        <w:rPr>
          <w:noProof/>
          <w:sz w:val="20"/>
        </w:rPr>
        <w:t xml:space="preserve">teve como fundamentos os quesitos indicados no Quadro 1.  Em resposta aos quesitos do referido quadro, segue o Quadro </w:t>
      </w:r>
      <w:r w:rsidR="008A031E">
        <w:rPr>
          <w:noProof/>
          <w:sz w:val="20"/>
        </w:rPr>
        <w:t>3</w:t>
      </w:r>
      <w:bookmarkEnd w:id="5"/>
      <w:r w:rsidRPr="001808A7">
        <w:rPr>
          <w:noProof/>
          <w:sz w:val="20"/>
        </w:rPr>
        <w:t>.</w:t>
      </w:r>
      <w:r>
        <w:rPr>
          <w:noProof/>
          <w:sz w:val="20"/>
        </w:rPr>
        <w:t xml:space="preserve"> </w:t>
      </w:r>
    </w:p>
    <w:p w14:paraId="29BB25D8" w14:textId="5AE08B07" w:rsidR="0040059E" w:rsidRDefault="0040059E" w:rsidP="0040059E">
      <w:pPr>
        <w:ind w:firstLine="567"/>
        <w:jc w:val="both"/>
        <w:rPr>
          <w:color w:val="FF0000"/>
          <w:sz w:val="20"/>
        </w:rPr>
      </w:pPr>
      <w:bookmarkStart w:id="6" w:name="_Hlk74079139"/>
      <w:r w:rsidRPr="00CB2942">
        <w:rPr>
          <w:sz w:val="20"/>
        </w:rPr>
        <w:t xml:space="preserve">Diante destes resultados, foi possível viabilizar quais os </w:t>
      </w:r>
      <w:r w:rsidR="00FD4EB0">
        <w:rPr>
          <w:sz w:val="20"/>
        </w:rPr>
        <w:t xml:space="preserve">demais </w:t>
      </w:r>
      <w:r w:rsidRPr="00CB2942">
        <w:rPr>
          <w:sz w:val="20"/>
        </w:rPr>
        <w:t xml:space="preserve">fundamentos que ensejaram na criação do </w:t>
      </w:r>
      <w:r w:rsidR="00C70FFA">
        <w:rPr>
          <w:sz w:val="20"/>
        </w:rPr>
        <w:t xml:space="preserve">referido </w:t>
      </w:r>
      <w:r w:rsidRPr="00CB2942">
        <w:rPr>
          <w:sz w:val="20"/>
        </w:rPr>
        <w:t xml:space="preserve">plano de manutenção preventiva, constantes do </w:t>
      </w:r>
      <w:r w:rsidR="00BE01B7">
        <w:rPr>
          <w:sz w:val="20"/>
        </w:rPr>
        <w:t>Apêndice</w:t>
      </w:r>
      <w:r w:rsidRPr="00CB2942">
        <w:rPr>
          <w:sz w:val="20"/>
        </w:rPr>
        <w:t xml:space="preserve"> B</w:t>
      </w:r>
      <w:r w:rsidRPr="00D5794D">
        <w:rPr>
          <w:sz w:val="20"/>
        </w:rPr>
        <w:t>.</w:t>
      </w:r>
    </w:p>
    <w:p w14:paraId="0C4060DF" w14:textId="26337402" w:rsidR="0040059E" w:rsidRDefault="0040059E" w:rsidP="0040059E">
      <w:pPr>
        <w:ind w:firstLine="567"/>
        <w:jc w:val="both"/>
        <w:rPr>
          <w:sz w:val="20"/>
        </w:rPr>
      </w:pPr>
      <w:r w:rsidRPr="00CB2942">
        <w:rPr>
          <w:sz w:val="20"/>
        </w:rPr>
        <w:t xml:space="preserve">Já no Quadro </w:t>
      </w:r>
      <w:r w:rsidR="008A031E">
        <w:rPr>
          <w:sz w:val="20"/>
        </w:rPr>
        <w:t>4</w:t>
      </w:r>
      <w:r w:rsidRPr="00CB2942">
        <w:rPr>
          <w:sz w:val="20"/>
        </w:rPr>
        <w:t>, tem-se o plano de manutenção preventiva proposto para a referida empresa</w:t>
      </w:r>
      <w:r w:rsidR="00FD4EB0">
        <w:rPr>
          <w:sz w:val="20"/>
        </w:rPr>
        <w:t xml:space="preserve"> de ônibus</w:t>
      </w:r>
      <w:r w:rsidRPr="00CB2942">
        <w:rPr>
          <w:sz w:val="20"/>
        </w:rPr>
        <w:t>.</w:t>
      </w:r>
    </w:p>
    <w:p w14:paraId="46A88D22" w14:textId="77777777" w:rsidR="00DD6CF1" w:rsidRDefault="00DD6CF1" w:rsidP="00DD6CF1">
      <w:pPr>
        <w:ind w:firstLine="567"/>
        <w:jc w:val="both"/>
        <w:rPr>
          <w:sz w:val="20"/>
        </w:rPr>
      </w:pPr>
      <w:bookmarkStart w:id="7" w:name="_Hlk74079585"/>
      <w:r>
        <w:rPr>
          <w:sz w:val="20"/>
        </w:rPr>
        <w:t xml:space="preserve">Portanto, para que um plano de manutenção preventiva gere resultados positivos para o financeiro da empresa, é necessário que haja a organização e planejamento da gestão de manutenção em conjunto com todos os demais setores, inclusive com o Tráfego, setor responsável por determinar quais veículos </w:t>
      </w:r>
      <w:bookmarkEnd w:id="7"/>
      <w:r>
        <w:rPr>
          <w:sz w:val="20"/>
        </w:rPr>
        <w:t>estariam disponíveis para a realização da manutenção.</w:t>
      </w:r>
    </w:p>
    <w:p w14:paraId="23F6AD84" w14:textId="77777777" w:rsidR="00103598" w:rsidRDefault="00103598" w:rsidP="0040059E">
      <w:pPr>
        <w:ind w:firstLine="567"/>
        <w:jc w:val="both"/>
        <w:rPr>
          <w:sz w:val="20"/>
        </w:rPr>
        <w:sectPr w:rsidR="00103598" w:rsidSect="00103598">
          <w:type w:val="continuous"/>
          <w:pgSz w:w="11906" w:h="16838"/>
          <w:pgMar w:top="1418" w:right="1021" w:bottom="1418" w:left="1021" w:header="720" w:footer="720" w:gutter="0"/>
          <w:cols w:num="2" w:space="340"/>
          <w:docGrid w:linePitch="360"/>
        </w:sectPr>
      </w:pPr>
    </w:p>
    <w:p w14:paraId="1EF62ED8" w14:textId="6B151C97" w:rsidR="00C70FFA" w:rsidRDefault="00C70FFA" w:rsidP="0040059E">
      <w:pPr>
        <w:ind w:firstLine="567"/>
        <w:jc w:val="both"/>
        <w:rPr>
          <w:sz w:val="20"/>
        </w:rPr>
      </w:pPr>
    </w:p>
    <w:p w14:paraId="153AEDFD" w14:textId="77777777" w:rsidR="00103598" w:rsidRDefault="00103598" w:rsidP="00103598">
      <w:pPr>
        <w:jc w:val="both"/>
        <w:rPr>
          <w:noProof/>
          <w:sz w:val="20"/>
        </w:rPr>
      </w:pPr>
      <w:r w:rsidRPr="00405B3F">
        <w:rPr>
          <w:b/>
          <w:bCs/>
          <w:noProof/>
          <w:sz w:val="20"/>
        </w:rPr>
        <w:t xml:space="preserve">Quadro </w:t>
      </w:r>
      <w:r>
        <w:rPr>
          <w:b/>
          <w:bCs/>
          <w:noProof/>
          <w:sz w:val="20"/>
        </w:rPr>
        <w:t>3 -</w:t>
      </w:r>
      <w:r>
        <w:rPr>
          <w:noProof/>
          <w:sz w:val="20"/>
        </w:rPr>
        <w:t xml:space="preserve"> Respostas aos quesitos do Quadro 1.</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859"/>
      </w:tblGrid>
      <w:tr w:rsidR="00103598" w14:paraId="7F37C390" w14:textId="77777777" w:rsidTr="00103598">
        <w:trPr>
          <w:trHeight w:val="119"/>
        </w:trPr>
        <w:tc>
          <w:tcPr>
            <w:tcW w:w="0" w:type="auto"/>
          </w:tcPr>
          <w:p w14:paraId="10C8B797" w14:textId="77777777" w:rsidR="00103598" w:rsidRDefault="00103598" w:rsidP="00CF355B">
            <w:pPr>
              <w:jc w:val="both"/>
              <w:rPr>
                <w:sz w:val="20"/>
              </w:rPr>
            </w:pPr>
            <w:r>
              <w:rPr>
                <w:sz w:val="20"/>
              </w:rPr>
              <w:t>1</w:t>
            </w:r>
            <w:r w:rsidRPr="00E53B14">
              <w:rPr>
                <w:sz w:val="20"/>
              </w:rPr>
              <w:t xml:space="preserve">. </w:t>
            </w:r>
            <w:r>
              <w:rPr>
                <w:sz w:val="20"/>
              </w:rPr>
              <w:t>Sim, vinte ônibus são destinados para a substituição de veículos que permanecerão em manutenção</w:t>
            </w:r>
          </w:p>
        </w:tc>
      </w:tr>
      <w:tr w:rsidR="00103598" w14:paraId="24F426DB" w14:textId="77777777" w:rsidTr="00103598">
        <w:trPr>
          <w:trHeight w:val="104"/>
        </w:trPr>
        <w:tc>
          <w:tcPr>
            <w:tcW w:w="0" w:type="auto"/>
          </w:tcPr>
          <w:p w14:paraId="195675DC" w14:textId="77777777" w:rsidR="00103598" w:rsidRDefault="00103598" w:rsidP="00CF355B">
            <w:pPr>
              <w:jc w:val="both"/>
              <w:rPr>
                <w:sz w:val="20"/>
              </w:rPr>
            </w:pPr>
            <w:r>
              <w:rPr>
                <w:sz w:val="20"/>
              </w:rPr>
              <w:t>2</w:t>
            </w:r>
            <w:r w:rsidRPr="00E53B14">
              <w:rPr>
                <w:sz w:val="20"/>
              </w:rPr>
              <w:t xml:space="preserve">. </w:t>
            </w:r>
            <w:r>
              <w:rPr>
                <w:sz w:val="20"/>
              </w:rPr>
              <w:t xml:space="preserve">O período </w:t>
            </w:r>
            <w:r>
              <w:rPr>
                <w:noProof/>
                <w:sz w:val="20"/>
              </w:rPr>
              <w:t>exato de parada de um ônibus seria de acordo com a disponibilidade informada pelo setor do Tráfego, no entanto, como há ônibus de reserva para substituí-los, é permitido ficar o período necessário para reparação</w:t>
            </w:r>
          </w:p>
        </w:tc>
      </w:tr>
      <w:tr w:rsidR="00103598" w14:paraId="5C121B0D" w14:textId="77777777" w:rsidTr="00103598">
        <w:trPr>
          <w:trHeight w:val="119"/>
        </w:trPr>
        <w:tc>
          <w:tcPr>
            <w:tcW w:w="0" w:type="auto"/>
          </w:tcPr>
          <w:p w14:paraId="4583604C" w14:textId="77777777" w:rsidR="00103598" w:rsidRDefault="00103598" w:rsidP="00CF355B">
            <w:pPr>
              <w:jc w:val="both"/>
              <w:rPr>
                <w:sz w:val="20"/>
              </w:rPr>
            </w:pPr>
            <w:r>
              <w:rPr>
                <w:sz w:val="20"/>
              </w:rPr>
              <w:t>3</w:t>
            </w:r>
            <w:r w:rsidRPr="00E53B14">
              <w:rPr>
                <w:sz w:val="20"/>
              </w:rPr>
              <w:t xml:space="preserve">. </w:t>
            </w:r>
            <w:r>
              <w:rPr>
                <w:noProof/>
                <w:sz w:val="20"/>
              </w:rPr>
              <w:t>Sim, as informações para o desenvolvimento de um bom plano de manutenção ficam todas armazenadas em planilhas computadorizadas e em ordens de serviços impressas armazenadas em pastas separadas de acordo com o prefixo identificador do veículo</w:t>
            </w:r>
          </w:p>
        </w:tc>
      </w:tr>
      <w:tr w:rsidR="00103598" w14:paraId="6ECB56AA" w14:textId="77777777" w:rsidTr="00103598">
        <w:trPr>
          <w:trHeight w:val="94"/>
        </w:trPr>
        <w:tc>
          <w:tcPr>
            <w:tcW w:w="0" w:type="auto"/>
          </w:tcPr>
          <w:p w14:paraId="3DA49A97" w14:textId="77777777" w:rsidR="00103598" w:rsidRDefault="00103598" w:rsidP="00CF355B">
            <w:pPr>
              <w:jc w:val="both"/>
              <w:rPr>
                <w:sz w:val="20"/>
              </w:rPr>
            </w:pPr>
            <w:r>
              <w:rPr>
                <w:sz w:val="20"/>
              </w:rPr>
              <w:t>4</w:t>
            </w:r>
            <w:r w:rsidRPr="00E53B14">
              <w:rPr>
                <w:sz w:val="20"/>
              </w:rPr>
              <w:t xml:space="preserve">. </w:t>
            </w:r>
            <w:r>
              <w:rPr>
                <w:noProof/>
                <w:sz w:val="20"/>
              </w:rPr>
              <w:t>A manutenção será realizada internamente, contudo, há serviços que somente os prestadores de serviços podem realizar, como a recuperação de peças do eixo diferencial</w:t>
            </w:r>
          </w:p>
        </w:tc>
      </w:tr>
      <w:tr w:rsidR="00103598" w14:paraId="70BCB2C6" w14:textId="77777777" w:rsidTr="00103598">
        <w:trPr>
          <w:trHeight w:val="104"/>
        </w:trPr>
        <w:tc>
          <w:tcPr>
            <w:tcW w:w="0" w:type="auto"/>
          </w:tcPr>
          <w:p w14:paraId="09C8A05D" w14:textId="77777777" w:rsidR="00103598" w:rsidRDefault="00103598" w:rsidP="00CF355B">
            <w:pPr>
              <w:jc w:val="both"/>
              <w:rPr>
                <w:sz w:val="20"/>
              </w:rPr>
            </w:pPr>
            <w:r>
              <w:rPr>
                <w:sz w:val="20"/>
              </w:rPr>
              <w:t>5</w:t>
            </w:r>
            <w:r w:rsidRPr="00E53B14">
              <w:rPr>
                <w:sz w:val="20"/>
              </w:rPr>
              <w:t xml:space="preserve">. </w:t>
            </w:r>
            <w:r>
              <w:rPr>
                <w:sz w:val="20"/>
              </w:rPr>
              <w:t xml:space="preserve">Sim, considerando a elevada quantidade de contratos com empresas do alto poder econômico. </w:t>
            </w:r>
          </w:p>
        </w:tc>
      </w:tr>
      <w:tr w:rsidR="00103598" w14:paraId="6FAC53AE" w14:textId="77777777" w:rsidTr="00103598">
        <w:trPr>
          <w:trHeight w:val="94"/>
        </w:trPr>
        <w:tc>
          <w:tcPr>
            <w:tcW w:w="0" w:type="auto"/>
          </w:tcPr>
          <w:p w14:paraId="12234F77" w14:textId="77777777" w:rsidR="00103598" w:rsidRDefault="00103598" w:rsidP="00CF355B">
            <w:pPr>
              <w:jc w:val="both"/>
              <w:rPr>
                <w:sz w:val="20"/>
              </w:rPr>
            </w:pPr>
            <w:r>
              <w:rPr>
                <w:sz w:val="20"/>
              </w:rPr>
              <w:t>6</w:t>
            </w:r>
            <w:r w:rsidRPr="00E53B14">
              <w:rPr>
                <w:sz w:val="20"/>
              </w:rPr>
              <w:t xml:space="preserve">. </w:t>
            </w:r>
            <w:r>
              <w:rPr>
                <w:noProof/>
                <w:sz w:val="20"/>
              </w:rPr>
              <w:t>O valor mensal a ser despendido na manutenção varia de acordo com o planejamento mensal do setor do almoxarifado</w:t>
            </w:r>
          </w:p>
        </w:tc>
      </w:tr>
    </w:tbl>
    <w:p w14:paraId="4113370B" w14:textId="77777777" w:rsidR="00103598" w:rsidRDefault="00103598" w:rsidP="00103598">
      <w:pPr>
        <w:jc w:val="both"/>
        <w:rPr>
          <w:noProof/>
          <w:sz w:val="20"/>
        </w:rPr>
      </w:pPr>
      <w:r w:rsidRPr="005933CE">
        <w:rPr>
          <w:noProof/>
          <w:sz w:val="20"/>
        </w:rPr>
        <w:t>Fonte</w:t>
      </w:r>
      <w:r>
        <w:rPr>
          <w:noProof/>
          <w:sz w:val="20"/>
        </w:rPr>
        <w:t>:</w:t>
      </w:r>
      <w:r w:rsidRPr="005933CE">
        <w:rPr>
          <w:noProof/>
          <w:sz w:val="20"/>
        </w:rPr>
        <w:t xml:space="preserve"> Os autores, 2021.</w:t>
      </w:r>
    </w:p>
    <w:p w14:paraId="5670E32A" w14:textId="77777777" w:rsidR="00103598" w:rsidRPr="00CB2942" w:rsidRDefault="00103598" w:rsidP="0040059E">
      <w:pPr>
        <w:ind w:firstLine="567"/>
        <w:jc w:val="both"/>
        <w:rPr>
          <w:sz w:val="20"/>
        </w:rPr>
      </w:pPr>
    </w:p>
    <w:p w14:paraId="03EA7DC3" w14:textId="551FBA52" w:rsidR="00725EB1" w:rsidRDefault="00725EB1" w:rsidP="00725EB1">
      <w:pPr>
        <w:jc w:val="both"/>
        <w:rPr>
          <w:sz w:val="20"/>
        </w:rPr>
      </w:pPr>
      <w:bookmarkStart w:id="8" w:name="_Hlk74079527"/>
      <w:bookmarkEnd w:id="6"/>
      <w:r w:rsidRPr="00CB2942">
        <w:rPr>
          <w:b/>
          <w:bCs/>
          <w:sz w:val="20"/>
        </w:rPr>
        <w:t xml:space="preserve">Quadro </w:t>
      </w:r>
      <w:r w:rsidR="008A031E">
        <w:rPr>
          <w:b/>
          <w:bCs/>
          <w:sz w:val="20"/>
        </w:rPr>
        <w:t>4</w:t>
      </w:r>
      <w:r w:rsidR="00DD6CF1">
        <w:rPr>
          <w:b/>
          <w:bCs/>
          <w:sz w:val="20"/>
        </w:rPr>
        <w:t xml:space="preserve"> </w:t>
      </w:r>
      <w:r>
        <w:rPr>
          <w:sz w:val="20"/>
        </w:rPr>
        <w:t xml:space="preserve">- Plano de manutenção preventiva para </w:t>
      </w:r>
      <w:r w:rsidR="00330BD7">
        <w:rPr>
          <w:sz w:val="20"/>
        </w:rPr>
        <w:t xml:space="preserve">o </w:t>
      </w:r>
      <w:r>
        <w:rPr>
          <w:sz w:val="20"/>
        </w:rPr>
        <w:t>eixo diferencial</w:t>
      </w:r>
    </w:p>
    <w:tbl>
      <w:tblPr>
        <w:tblStyle w:val="Tabelacomgrade"/>
        <w:tblW w:w="5000" w:type="pct"/>
        <w:tblLook w:val="04A0" w:firstRow="1" w:lastRow="0" w:firstColumn="1" w:lastColumn="0" w:noHBand="0" w:noVBand="1"/>
      </w:tblPr>
      <w:tblGrid>
        <w:gridCol w:w="6459"/>
        <w:gridCol w:w="974"/>
        <w:gridCol w:w="974"/>
        <w:gridCol w:w="1447"/>
      </w:tblGrid>
      <w:tr w:rsidR="00330BD7" w14:paraId="4209D1AB" w14:textId="346967B5" w:rsidTr="00103598">
        <w:tc>
          <w:tcPr>
            <w:tcW w:w="3278" w:type="pct"/>
          </w:tcPr>
          <w:p w14:paraId="3CA932AC" w14:textId="6D2A0534" w:rsidR="00330BD7" w:rsidRPr="00103598" w:rsidRDefault="00330BD7" w:rsidP="00725EB1">
            <w:pPr>
              <w:jc w:val="both"/>
              <w:rPr>
                <w:b/>
                <w:sz w:val="20"/>
              </w:rPr>
            </w:pPr>
            <w:r w:rsidRPr="00103598">
              <w:rPr>
                <w:b/>
                <w:sz w:val="20"/>
              </w:rPr>
              <w:t xml:space="preserve">Plano de Manutenção Preventiva </w:t>
            </w:r>
          </w:p>
        </w:tc>
        <w:tc>
          <w:tcPr>
            <w:tcW w:w="1722" w:type="pct"/>
            <w:gridSpan w:val="3"/>
          </w:tcPr>
          <w:p w14:paraId="4ABC511C" w14:textId="07275CFF" w:rsidR="00330BD7" w:rsidRPr="00103598" w:rsidRDefault="008A031E" w:rsidP="00103598">
            <w:pPr>
              <w:jc w:val="center"/>
              <w:rPr>
                <w:b/>
                <w:sz w:val="20"/>
              </w:rPr>
            </w:pPr>
            <w:r w:rsidRPr="00103598">
              <w:rPr>
                <w:b/>
                <w:sz w:val="20"/>
              </w:rPr>
              <w:t>Paradas</w:t>
            </w:r>
            <w:r w:rsidR="00330BD7" w:rsidRPr="00103598">
              <w:rPr>
                <w:b/>
                <w:sz w:val="20"/>
              </w:rPr>
              <w:t xml:space="preserve">: </w:t>
            </w:r>
            <w:r w:rsidR="009F1D4A" w:rsidRPr="00103598">
              <w:rPr>
                <w:b/>
                <w:sz w:val="20"/>
              </w:rPr>
              <w:t>d</w:t>
            </w:r>
            <w:r w:rsidR="00330BD7" w:rsidRPr="00103598">
              <w:rPr>
                <w:b/>
                <w:sz w:val="20"/>
              </w:rPr>
              <w:t>ias</w:t>
            </w:r>
          </w:p>
        </w:tc>
      </w:tr>
      <w:tr w:rsidR="00330BD7" w14:paraId="33C53854" w14:textId="258FAE7A" w:rsidTr="00103598">
        <w:tc>
          <w:tcPr>
            <w:tcW w:w="3278" w:type="pct"/>
          </w:tcPr>
          <w:p w14:paraId="0DBD5727" w14:textId="1B362E71" w:rsidR="00330BD7" w:rsidRDefault="00330BD7" w:rsidP="00725EB1">
            <w:pPr>
              <w:jc w:val="both"/>
              <w:rPr>
                <w:sz w:val="20"/>
              </w:rPr>
            </w:pPr>
            <w:r>
              <w:rPr>
                <w:sz w:val="20"/>
              </w:rPr>
              <w:t xml:space="preserve">Procedimentos </w:t>
            </w:r>
          </w:p>
        </w:tc>
        <w:tc>
          <w:tcPr>
            <w:tcW w:w="494" w:type="pct"/>
          </w:tcPr>
          <w:p w14:paraId="6BD932EE" w14:textId="0E885376" w:rsidR="00330BD7" w:rsidRDefault="008A031E" w:rsidP="008A031E">
            <w:pPr>
              <w:jc w:val="center"/>
              <w:rPr>
                <w:sz w:val="20"/>
              </w:rPr>
            </w:pPr>
            <w:r>
              <w:rPr>
                <w:sz w:val="20"/>
              </w:rPr>
              <w:t>15</w:t>
            </w:r>
            <w:r w:rsidR="00330BD7">
              <w:rPr>
                <w:sz w:val="20"/>
              </w:rPr>
              <w:t xml:space="preserve"> </w:t>
            </w:r>
            <w:r w:rsidR="009F1D4A">
              <w:rPr>
                <w:sz w:val="20"/>
              </w:rPr>
              <w:t>dias</w:t>
            </w:r>
          </w:p>
        </w:tc>
        <w:tc>
          <w:tcPr>
            <w:tcW w:w="494" w:type="pct"/>
          </w:tcPr>
          <w:p w14:paraId="7F459959" w14:textId="31C5E8A8" w:rsidR="00330BD7" w:rsidRDefault="008A031E" w:rsidP="008A031E">
            <w:pPr>
              <w:jc w:val="center"/>
              <w:rPr>
                <w:sz w:val="20"/>
              </w:rPr>
            </w:pPr>
            <w:r>
              <w:rPr>
                <w:sz w:val="20"/>
              </w:rPr>
              <w:t>38</w:t>
            </w:r>
            <w:r w:rsidR="00330BD7">
              <w:rPr>
                <w:sz w:val="20"/>
              </w:rPr>
              <w:t xml:space="preserve"> </w:t>
            </w:r>
            <w:r w:rsidR="009F1D4A">
              <w:rPr>
                <w:sz w:val="20"/>
              </w:rPr>
              <w:t>dias</w:t>
            </w:r>
          </w:p>
        </w:tc>
        <w:tc>
          <w:tcPr>
            <w:tcW w:w="734" w:type="pct"/>
          </w:tcPr>
          <w:p w14:paraId="1425552A" w14:textId="4544B928" w:rsidR="00330BD7" w:rsidRDefault="00330BD7" w:rsidP="00D5794D">
            <w:pPr>
              <w:jc w:val="center"/>
              <w:rPr>
                <w:sz w:val="20"/>
              </w:rPr>
            </w:pPr>
            <w:r>
              <w:rPr>
                <w:sz w:val="20"/>
              </w:rPr>
              <w:t>Outros</w:t>
            </w:r>
          </w:p>
        </w:tc>
      </w:tr>
      <w:tr w:rsidR="00330BD7" w14:paraId="402C539F" w14:textId="63D6A498" w:rsidTr="00103598">
        <w:tc>
          <w:tcPr>
            <w:tcW w:w="3278" w:type="pct"/>
          </w:tcPr>
          <w:p w14:paraId="300EBB18" w14:textId="43AAA5CB" w:rsidR="00330BD7" w:rsidRDefault="00330BD7" w:rsidP="00725EB1">
            <w:pPr>
              <w:jc w:val="both"/>
              <w:rPr>
                <w:sz w:val="20"/>
              </w:rPr>
            </w:pPr>
            <w:r w:rsidRPr="00A32943">
              <w:rPr>
                <w:sz w:val="20"/>
              </w:rPr>
              <w:t>Revisão geral do eixo diferencial</w:t>
            </w:r>
            <w:r>
              <w:rPr>
                <w:sz w:val="20"/>
              </w:rPr>
              <w:t xml:space="preserve"> e componentes</w:t>
            </w:r>
          </w:p>
        </w:tc>
        <w:tc>
          <w:tcPr>
            <w:tcW w:w="494" w:type="pct"/>
            <w:vAlign w:val="center"/>
          </w:tcPr>
          <w:p w14:paraId="2EF343D7" w14:textId="5E70F72B" w:rsidR="00330BD7" w:rsidRDefault="00330BD7" w:rsidP="00D5794D">
            <w:pPr>
              <w:jc w:val="center"/>
              <w:rPr>
                <w:sz w:val="20"/>
              </w:rPr>
            </w:pPr>
          </w:p>
        </w:tc>
        <w:tc>
          <w:tcPr>
            <w:tcW w:w="494" w:type="pct"/>
            <w:vAlign w:val="center"/>
          </w:tcPr>
          <w:p w14:paraId="72C96DB7" w14:textId="1007D079" w:rsidR="00330BD7" w:rsidRDefault="00AF563B" w:rsidP="00D5794D">
            <w:pPr>
              <w:jc w:val="center"/>
              <w:rPr>
                <w:sz w:val="20"/>
              </w:rPr>
            </w:pPr>
            <w:r>
              <w:rPr>
                <w:sz w:val="20"/>
              </w:rPr>
              <w:t>X</w:t>
            </w:r>
          </w:p>
        </w:tc>
        <w:tc>
          <w:tcPr>
            <w:tcW w:w="734" w:type="pct"/>
            <w:vAlign w:val="center"/>
          </w:tcPr>
          <w:p w14:paraId="3C753E47" w14:textId="77777777" w:rsidR="00330BD7" w:rsidRDefault="00330BD7" w:rsidP="00D5794D">
            <w:pPr>
              <w:jc w:val="center"/>
              <w:rPr>
                <w:sz w:val="20"/>
              </w:rPr>
            </w:pPr>
          </w:p>
        </w:tc>
      </w:tr>
      <w:tr w:rsidR="00330BD7" w14:paraId="723BC97C" w14:textId="7251ED8E" w:rsidTr="00103598">
        <w:tc>
          <w:tcPr>
            <w:tcW w:w="3278" w:type="pct"/>
          </w:tcPr>
          <w:p w14:paraId="7F90D4AC" w14:textId="6145C450" w:rsidR="00330BD7" w:rsidRDefault="00330BD7" w:rsidP="00725EB1">
            <w:pPr>
              <w:jc w:val="both"/>
              <w:rPr>
                <w:sz w:val="20"/>
              </w:rPr>
            </w:pPr>
            <w:r>
              <w:rPr>
                <w:sz w:val="20"/>
              </w:rPr>
              <w:t>Desmontagem do diferencial para análise de falhas e desgastes</w:t>
            </w:r>
          </w:p>
        </w:tc>
        <w:tc>
          <w:tcPr>
            <w:tcW w:w="494" w:type="pct"/>
            <w:vAlign w:val="center"/>
          </w:tcPr>
          <w:p w14:paraId="7E824085" w14:textId="2EC7233C" w:rsidR="00330BD7" w:rsidRDefault="00330BD7" w:rsidP="00D5794D">
            <w:pPr>
              <w:jc w:val="center"/>
              <w:rPr>
                <w:sz w:val="20"/>
              </w:rPr>
            </w:pPr>
          </w:p>
        </w:tc>
        <w:tc>
          <w:tcPr>
            <w:tcW w:w="494" w:type="pct"/>
            <w:vAlign w:val="center"/>
          </w:tcPr>
          <w:p w14:paraId="42359336" w14:textId="2DBB4569" w:rsidR="00330BD7" w:rsidRDefault="00AF563B" w:rsidP="00D5794D">
            <w:pPr>
              <w:jc w:val="center"/>
              <w:rPr>
                <w:sz w:val="20"/>
              </w:rPr>
            </w:pPr>
            <w:r>
              <w:rPr>
                <w:sz w:val="20"/>
              </w:rPr>
              <w:t>X</w:t>
            </w:r>
          </w:p>
        </w:tc>
        <w:tc>
          <w:tcPr>
            <w:tcW w:w="734" w:type="pct"/>
            <w:vAlign w:val="center"/>
          </w:tcPr>
          <w:p w14:paraId="4C134630" w14:textId="77777777" w:rsidR="00330BD7" w:rsidRDefault="00330BD7" w:rsidP="00D5794D">
            <w:pPr>
              <w:jc w:val="center"/>
              <w:rPr>
                <w:sz w:val="20"/>
              </w:rPr>
            </w:pPr>
          </w:p>
        </w:tc>
      </w:tr>
      <w:tr w:rsidR="00330BD7" w14:paraId="7056E2C1" w14:textId="33DE203A" w:rsidTr="00103598">
        <w:tc>
          <w:tcPr>
            <w:tcW w:w="3278" w:type="pct"/>
          </w:tcPr>
          <w:p w14:paraId="7AAD95C0" w14:textId="4A2631D2" w:rsidR="00330BD7" w:rsidRDefault="003D2A56" w:rsidP="00725EB1">
            <w:pPr>
              <w:jc w:val="both"/>
              <w:rPr>
                <w:sz w:val="20"/>
              </w:rPr>
            </w:pPr>
            <w:r>
              <w:rPr>
                <w:sz w:val="20"/>
              </w:rPr>
              <w:t>Avaliação e tratamento de anomalias</w:t>
            </w:r>
          </w:p>
        </w:tc>
        <w:tc>
          <w:tcPr>
            <w:tcW w:w="494" w:type="pct"/>
            <w:vAlign w:val="center"/>
          </w:tcPr>
          <w:p w14:paraId="514F520C" w14:textId="289F7CE1" w:rsidR="00330BD7" w:rsidRDefault="00330BD7" w:rsidP="00D5794D">
            <w:pPr>
              <w:jc w:val="center"/>
              <w:rPr>
                <w:sz w:val="20"/>
              </w:rPr>
            </w:pPr>
          </w:p>
        </w:tc>
        <w:tc>
          <w:tcPr>
            <w:tcW w:w="494" w:type="pct"/>
            <w:vAlign w:val="center"/>
          </w:tcPr>
          <w:p w14:paraId="6ACDF397" w14:textId="4C175840" w:rsidR="00330BD7" w:rsidRDefault="00AF563B" w:rsidP="00D5794D">
            <w:pPr>
              <w:jc w:val="center"/>
              <w:rPr>
                <w:sz w:val="20"/>
              </w:rPr>
            </w:pPr>
            <w:r>
              <w:rPr>
                <w:sz w:val="20"/>
              </w:rPr>
              <w:t>X</w:t>
            </w:r>
          </w:p>
        </w:tc>
        <w:tc>
          <w:tcPr>
            <w:tcW w:w="734" w:type="pct"/>
            <w:vAlign w:val="center"/>
          </w:tcPr>
          <w:p w14:paraId="6B872523" w14:textId="77777777" w:rsidR="00330BD7" w:rsidRDefault="00330BD7" w:rsidP="00D5794D">
            <w:pPr>
              <w:jc w:val="center"/>
              <w:rPr>
                <w:sz w:val="20"/>
              </w:rPr>
            </w:pPr>
          </w:p>
        </w:tc>
      </w:tr>
      <w:tr w:rsidR="00330BD7" w14:paraId="2739BC86" w14:textId="3CE9FB1E" w:rsidTr="00103598">
        <w:tc>
          <w:tcPr>
            <w:tcW w:w="3278" w:type="pct"/>
          </w:tcPr>
          <w:p w14:paraId="5045F7A1" w14:textId="5A265931" w:rsidR="00330BD7" w:rsidRDefault="003D2A56" w:rsidP="00725EB1">
            <w:pPr>
              <w:jc w:val="both"/>
              <w:rPr>
                <w:sz w:val="20"/>
              </w:rPr>
            </w:pPr>
            <w:r>
              <w:rPr>
                <w:sz w:val="20"/>
              </w:rPr>
              <w:t>Inspeção de dentes e engrenagens</w:t>
            </w:r>
          </w:p>
        </w:tc>
        <w:tc>
          <w:tcPr>
            <w:tcW w:w="494" w:type="pct"/>
            <w:vAlign w:val="center"/>
          </w:tcPr>
          <w:p w14:paraId="645D273E" w14:textId="2FFFE476" w:rsidR="00330BD7" w:rsidRDefault="00AF563B" w:rsidP="00D5794D">
            <w:pPr>
              <w:jc w:val="center"/>
              <w:rPr>
                <w:sz w:val="20"/>
              </w:rPr>
            </w:pPr>
            <w:r>
              <w:rPr>
                <w:sz w:val="20"/>
              </w:rPr>
              <w:t>X</w:t>
            </w:r>
          </w:p>
        </w:tc>
        <w:tc>
          <w:tcPr>
            <w:tcW w:w="494" w:type="pct"/>
            <w:vAlign w:val="center"/>
          </w:tcPr>
          <w:p w14:paraId="029295B9" w14:textId="7CE3F6AA" w:rsidR="00330BD7" w:rsidRDefault="003D2A56" w:rsidP="00D5794D">
            <w:pPr>
              <w:jc w:val="center"/>
              <w:rPr>
                <w:sz w:val="20"/>
              </w:rPr>
            </w:pPr>
            <w:r>
              <w:rPr>
                <w:sz w:val="20"/>
              </w:rPr>
              <w:t>X</w:t>
            </w:r>
          </w:p>
        </w:tc>
        <w:tc>
          <w:tcPr>
            <w:tcW w:w="734" w:type="pct"/>
            <w:vAlign w:val="center"/>
          </w:tcPr>
          <w:p w14:paraId="77539479" w14:textId="77777777" w:rsidR="00330BD7" w:rsidRDefault="00330BD7" w:rsidP="00D5794D">
            <w:pPr>
              <w:jc w:val="center"/>
              <w:rPr>
                <w:sz w:val="20"/>
              </w:rPr>
            </w:pPr>
          </w:p>
        </w:tc>
      </w:tr>
      <w:tr w:rsidR="00330BD7" w14:paraId="5BED48B7" w14:textId="77777777" w:rsidTr="00103598">
        <w:tc>
          <w:tcPr>
            <w:tcW w:w="3278" w:type="pct"/>
          </w:tcPr>
          <w:p w14:paraId="7932360B" w14:textId="69DBF27A" w:rsidR="00330BD7" w:rsidRDefault="003D2A56" w:rsidP="00725EB1">
            <w:pPr>
              <w:jc w:val="both"/>
              <w:rPr>
                <w:sz w:val="20"/>
              </w:rPr>
            </w:pPr>
            <w:r>
              <w:rPr>
                <w:sz w:val="20"/>
              </w:rPr>
              <w:t xml:space="preserve">Limpeza do reservatório do óleo diferencial </w:t>
            </w:r>
          </w:p>
        </w:tc>
        <w:tc>
          <w:tcPr>
            <w:tcW w:w="494" w:type="pct"/>
            <w:vAlign w:val="center"/>
          </w:tcPr>
          <w:p w14:paraId="165034C4" w14:textId="77777777" w:rsidR="00330BD7" w:rsidRDefault="00330BD7" w:rsidP="00D5794D">
            <w:pPr>
              <w:jc w:val="center"/>
              <w:rPr>
                <w:sz w:val="20"/>
              </w:rPr>
            </w:pPr>
          </w:p>
        </w:tc>
        <w:tc>
          <w:tcPr>
            <w:tcW w:w="494" w:type="pct"/>
            <w:vAlign w:val="center"/>
          </w:tcPr>
          <w:p w14:paraId="1E0504EB" w14:textId="77777777" w:rsidR="00330BD7" w:rsidRDefault="00330BD7" w:rsidP="00D5794D">
            <w:pPr>
              <w:jc w:val="center"/>
              <w:rPr>
                <w:sz w:val="20"/>
              </w:rPr>
            </w:pPr>
          </w:p>
        </w:tc>
        <w:tc>
          <w:tcPr>
            <w:tcW w:w="734" w:type="pct"/>
            <w:vAlign w:val="center"/>
          </w:tcPr>
          <w:p w14:paraId="419A6A50" w14:textId="0C31194D" w:rsidR="00330BD7" w:rsidRDefault="003D2A56" w:rsidP="00D5794D">
            <w:pPr>
              <w:jc w:val="center"/>
              <w:rPr>
                <w:sz w:val="20"/>
              </w:rPr>
            </w:pPr>
            <w:r>
              <w:rPr>
                <w:sz w:val="20"/>
              </w:rPr>
              <w:t>60.000 km</w:t>
            </w:r>
          </w:p>
        </w:tc>
      </w:tr>
      <w:tr w:rsidR="00330BD7" w14:paraId="763B6F61" w14:textId="77777777" w:rsidTr="00103598">
        <w:tc>
          <w:tcPr>
            <w:tcW w:w="3278" w:type="pct"/>
          </w:tcPr>
          <w:p w14:paraId="6CBB8ABD" w14:textId="7082AC59" w:rsidR="00330BD7" w:rsidRDefault="003D2A56" w:rsidP="00725EB1">
            <w:pPr>
              <w:jc w:val="both"/>
              <w:rPr>
                <w:sz w:val="20"/>
              </w:rPr>
            </w:pPr>
            <w:r>
              <w:rPr>
                <w:sz w:val="20"/>
              </w:rPr>
              <w:t>Lubrificação do eixo e componentes</w:t>
            </w:r>
          </w:p>
        </w:tc>
        <w:tc>
          <w:tcPr>
            <w:tcW w:w="494" w:type="pct"/>
            <w:vAlign w:val="center"/>
          </w:tcPr>
          <w:p w14:paraId="71C66473" w14:textId="19C9964B" w:rsidR="00330BD7" w:rsidRDefault="00AF563B" w:rsidP="00D5794D">
            <w:pPr>
              <w:jc w:val="center"/>
              <w:rPr>
                <w:sz w:val="20"/>
              </w:rPr>
            </w:pPr>
            <w:r>
              <w:rPr>
                <w:sz w:val="20"/>
              </w:rPr>
              <w:t>X</w:t>
            </w:r>
          </w:p>
        </w:tc>
        <w:tc>
          <w:tcPr>
            <w:tcW w:w="494" w:type="pct"/>
            <w:vAlign w:val="center"/>
          </w:tcPr>
          <w:p w14:paraId="63089047" w14:textId="65EC8BDD" w:rsidR="00330BD7" w:rsidRDefault="003D2A56" w:rsidP="00D5794D">
            <w:pPr>
              <w:jc w:val="center"/>
              <w:rPr>
                <w:sz w:val="20"/>
              </w:rPr>
            </w:pPr>
            <w:r>
              <w:rPr>
                <w:sz w:val="20"/>
              </w:rPr>
              <w:t>X</w:t>
            </w:r>
          </w:p>
        </w:tc>
        <w:tc>
          <w:tcPr>
            <w:tcW w:w="734" w:type="pct"/>
            <w:vAlign w:val="center"/>
          </w:tcPr>
          <w:p w14:paraId="5A93E169" w14:textId="77777777" w:rsidR="00330BD7" w:rsidRDefault="00330BD7" w:rsidP="00D5794D">
            <w:pPr>
              <w:jc w:val="center"/>
              <w:rPr>
                <w:sz w:val="20"/>
              </w:rPr>
            </w:pPr>
          </w:p>
        </w:tc>
      </w:tr>
      <w:tr w:rsidR="00330BD7" w14:paraId="3B53FB05" w14:textId="77777777" w:rsidTr="00103598">
        <w:tc>
          <w:tcPr>
            <w:tcW w:w="3278" w:type="pct"/>
          </w:tcPr>
          <w:p w14:paraId="6313F0B8" w14:textId="7F5F2B46" w:rsidR="00330BD7" w:rsidRDefault="003D2A56" w:rsidP="00725EB1">
            <w:pPr>
              <w:jc w:val="both"/>
              <w:rPr>
                <w:sz w:val="20"/>
              </w:rPr>
            </w:pPr>
            <w:r>
              <w:rPr>
                <w:sz w:val="20"/>
              </w:rPr>
              <w:t>Troca de dentes</w:t>
            </w:r>
          </w:p>
        </w:tc>
        <w:tc>
          <w:tcPr>
            <w:tcW w:w="494" w:type="pct"/>
            <w:vAlign w:val="center"/>
          </w:tcPr>
          <w:p w14:paraId="0F06BD34" w14:textId="77777777" w:rsidR="00330BD7" w:rsidRDefault="00330BD7" w:rsidP="00D5794D">
            <w:pPr>
              <w:jc w:val="center"/>
              <w:rPr>
                <w:sz w:val="20"/>
              </w:rPr>
            </w:pPr>
          </w:p>
        </w:tc>
        <w:tc>
          <w:tcPr>
            <w:tcW w:w="494" w:type="pct"/>
            <w:vAlign w:val="center"/>
          </w:tcPr>
          <w:p w14:paraId="10953F1F" w14:textId="77777777" w:rsidR="00330BD7" w:rsidRDefault="00330BD7" w:rsidP="00D5794D">
            <w:pPr>
              <w:jc w:val="center"/>
              <w:rPr>
                <w:sz w:val="20"/>
              </w:rPr>
            </w:pPr>
          </w:p>
        </w:tc>
        <w:tc>
          <w:tcPr>
            <w:tcW w:w="734" w:type="pct"/>
            <w:vAlign w:val="center"/>
          </w:tcPr>
          <w:p w14:paraId="48A349D3" w14:textId="4438F4A9" w:rsidR="00330BD7" w:rsidRDefault="003D2A56" w:rsidP="00D5794D">
            <w:pPr>
              <w:jc w:val="center"/>
              <w:rPr>
                <w:sz w:val="20"/>
              </w:rPr>
            </w:pPr>
            <w:r>
              <w:rPr>
                <w:sz w:val="20"/>
              </w:rPr>
              <w:t>160.000 km</w:t>
            </w:r>
          </w:p>
        </w:tc>
      </w:tr>
      <w:tr w:rsidR="00330BD7" w14:paraId="71ADAC5B" w14:textId="77777777" w:rsidTr="00103598">
        <w:tc>
          <w:tcPr>
            <w:tcW w:w="3278" w:type="pct"/>
          </w:tcPr>
          <w:p w14:paraId="3C76B25A" w14:textId="5E878DE1" w:rsidR="00330BD7" w:rsidRDefault="003D2A56" w:rsidP="00725EB1">
            <w:pPr>
              <w:jc w:val="both"/>
              <w:rPr>
                <w:sz w:val="20"/>
              </w:rPr>
            </w:pPr>
            <w:r>
              <w:rPr>
                <w:sz w:val="20"/>
              </w:rPr>
              <w:t>Troca do óleo diferencial</w:t>
            </w:r>
          </w:p>
        </w:tc>
        <w:tc>
          <w:tcPr>
            <w:tcW w:w="494" w:type="pct"/>
            <w:vAlign w:val="center"/>
          </w:tcPr>
          <w:p w14:paraId="30A502C9" w14:textId="77777777" w:rsidR="00330BD7" w:rsidRDefault="00330BD7" w:rsidP="00D5794D">
            <w:pPr>
              <w:jc w:val="center"/>
              <w:rPr>
                <w:sz w:val="20"/>
              </w:rPr>
            </w:pPr>
          </w:p>
        </w:tc>
        <w:tc>
          <w:tcPr>
            <w:tcW w:w="494" w:type="pct"/>
            <w:vAlign w:val="center"/>
          </w:tcPr>
          <w:p w14:paraId="45689590" w14:textId="77777777" w:rsidR="00330BD7" w:rsidRDefault="00330BD7" w:rsidP="00D5794D">
            <w:pPr>
              <w:jc w:val="center"/>
              <w:rPr>
                <w:sz w:val="20"/>
              </w:rPr>
            </w:pPr>
          </w:p>
        </w:tc>
        <w:tc>
          <w:tcPr>
            <w:tcW w:w="734" w:type="pct"/>
            <w:vAlign w:val="center"/>
          </w:tcPr>
          <w:p w14:paraId="583E8629" w14:textId="3A7BA29F" w:rsidR="00330BD7" w:rsidRDefault="003D2A56" w:rsidP="00D5794D">
            <w:pPr>
              <w:jc w:val="center"/>
              <w:rPr>
                <w:sz w:val="20"/>
              </w:rPr>
            </w:pPr>
            <w:r>
              <w:rPr>
                <w:sz w:val="20"/>
              </w:rPr>
              <w:t>60.000 km</w:t>
            </w:r>
          </w:p>
        </w:tc>
      </w:tr>
      <w:tr w:rsidR="00330BD7" w14:paraId="0F1F873C" w14:textId="77777777" w:rsidTr="00103598">
        <w:tc>
          <w:tcPr>
            <w:tcW w:w="3278" w:type="pct"/>
          </w:tcPr>
          <w:p w14:paraId="023343A8" w14:textId="5149A126" w:rsidR="00330BD7" w:rsidRDefault="003D2A56" w:rsidP="00725EB1">
            <w:pPr>
              <w:jc w:val="both"/>
              <w:rPr>
                <w:sz w:val="20"/>
              </w:rPr>
            </w:pPr>
            <w:r>
              <w:rPr>
                <w:sz w:val="20"/>
              </w:rPr>
              <w:t>Verificar o ajuste das porcas e parafusos</w:t>
            </w:r>
          </w:p>
        </w:tc>
        <w:tc>
          <w:tcPr>
            <w:tcW w:w="494" w:type="pct"/>
            <w:vAlign w:val="center"/>
          </w:tcPr>
          <w:p w14:paraId="03B746F2" w14:textId="44241706" w:rsidR="00330BD7" w:rsidRDefault="00330BD7" w:rsidP="00D5794D">
            <w:pPr>
              <w:jc w:val="center"/>
              <w:rPr>
                <w:sz w:val="20"/>
              </w:rPr>
            </w:pPr>
          </w:p>
        </w:tc>
        <w:tc>
          <w:tcPr>
            <w:tcW w:w="494" w:type="pct"/>
            <w:vAlign w:val="center"/>
          </w:tcPr>
          <w:p w14:paraId="29296D43" w14:textId="20CB63A9" w:rsidR="00330BD7" w:rsidRDefault="00AF563B" w:rsidP="00D5794D">
            <w:pPr>
              <w:jc w:val="center"/>
              <w:rPr>
                <w:sz w:val="20"/>
              </w:rPr>
            </w:pPr>
            <w:r>
              <w:rPr>
                <w:sz w:val="20"/>
              </w:rPr>
              <w:t>X</w:t>
            </w:r>
          </w:p>
        </w:tc>
        <w:tc>
          <w:tcPr>
            <w:tcW w:w="734" w:type="pct"/>
            <w:vAlign w:val="center"/>
          </w:tcPr>
          <w:p w14:paraId="3551686A" w14:textId="77777777" w:rsidR="00330BD7" w:rsidRDefault="00330BD7" w:rsidP="00D5794D">
            <w:pPr>
              <w:jc w:val="center"/>
              <w:rPr>
                <w:sz w:val="20"/>
              </w:rPr>
            </w:pPr>
          </w:p>
        </w:tc>
      </w:tr>
      <w:tr w:rsidR="00330BD7" w14:paraId="2D9FC830" w14:textId="77777777" w:rsidTr="00103598">
        <w:tc>
          <w:tcPr>
            <w:tcW w:w="3278" w:type="pct"/>
          </w:tcPr>
          <w:p w14:paraId="52D26FC5" w14:textId="020A468B" w:rsidR="00330BD7" w:rsidRDefault="003D2A56" w:rsidP="00725EB1">
            <w:pPr>
              <w:jc w:val="both"/>
              <w:rPr>
                <w:sz w:val="20"/>
              </w:rPr>
            </w:pPr>
            <w:r>
              <w:rPr>
                <w:sz w:val="20"/>
              </w:rPr>
              <w:t>Verificar folga nos eixos e na caixa satélite</w:t>
            </w:r>
          </w:p>
        </w:tc>
        <w:tc>
          <w:tcPr>
            <w:tcW w:w="494" w:type="pct"/>
            <w:vAlign w:val="center"/>
          </w:tcPr>
          <w:p w14:paraId="6E16B2A1" w14:textId="37941B05" w:rsidR="00330BD7" w:rsidRDefault="00330BD7" w:rsidP="00D5794D">
            <w:pPr>
              <w:jc w:val="center"/>
              <w:rPr>
                <w:sz w:val="20"/>
              </w:rPr>
            </w:pPr>
          </w:p>
        </w:tc>
        <w:tc>
          <w:tcPr>
            <w:tcW w:w="494" w:type="pct"/>
            <w:vAlign w:val="center"/>
          </w:tcPr>
          <w:p w14:paraId="77CFB110" w14:textId="7488E79B" w:rsidR="00330BD7" w:rsidRDefault="00AF563B" w:rsidP="00D5794D">
            <w:pPr>
              <w:jc w:val="center"/>
              <w:rPr>
                <w:sz w:val="20"/>
              </w:rPr>
            </w:pPr>
            <w:r>
              <w:rPr>
                <w:sz w:val="20"/>
              </w:rPr>
              <w:t>X</w:t>
            </w:r>
          </w:p>
        </w:tc>
        <w:tc>
          <w:tcPr>
            <w:tcW w:w="734" w:type="pct"/>
            <w:vAlign w:val="center"/>
          </w:tcPr>
          <w:p w14:paraId="75C8A646" w14:textId="77777777" w:rsidR="00330BD7" w:rsidRDefault="00330BD7" w:rsidP="00D5794D">
            <w:pPr>
              <w:jc w:val="center"/>
              <w:rPr>
                <w:sz w:val="20"/>
              </w:rPr>
            </w:pPr>
          </w:p>
        </w:tc>
      </w:tr>
      <w:tr w:rsidR="00330BD7" w14:paraId="53A742A8" w14:textId="77777777" w:rsidTr="00103598">
        <w:tc>
          <w:tcPr>
            <w:tcW w:w="3278" w:type="pct"/>
          </w:tcPr>
          <w:p w14:paraId="29D1AE9F" w14:textId="180E82D3" w:rsidR="00330BD7" w:rsidRDefault="003D2A56" w:rsidP="00725EB1">
            <w:pPr>
              <w:jc w:val="both"/>
              <w:rPr>
                <w:sz w:val="20"/>
              </w:rPr>
            </w:pPr>
            <w:r>
              <w:rPr>
                <w:sz w:val="20"/>
              </w:rPr>
              <w:t>Verificação de ruídos emitidos no eixo traseiro</w:t>
            </w:r>
          </w:p>
        </w:tc>
        <w:tc>
          <w:tcPr>
            <w:tcW w:w="494" w:type="pct"/>
            <w:vAlign w:val="center"/>
          </w:tcPr>
          <w:p w14:paraId="6C24C7F3" w14:textId="47DD607D" w:rsidR="00330BD7" w:rsidRDefault="00330BD7" w:rsidP="00D5794D">
            <w:pPr>
              <w:jc w:val="center"/>
              <w:rPr>
                <w:sz w:val="20"/>
              </w:rPr>
            </w:pPr>
          </w:p>
        </w:tc>
        <w:tc>
          <w:tcPr>
            <w:tcW w:w="494" w:type="pct"/>
            <w:vAlign w:val="center"/>
          </w:tcPr>
          <w:p w14:paraId="5A17AC56" w14:textId="0FD266B4" w:rsidR="00330BD7" w:rsidRDefault="00AF563B" w:rsidP="00D5794D">
            <w:pPr>
              <w:jc w:val="center"/>
              <w:rPr>
                <w:sz w:val="20"/>
              </w:rPr>
            </w:pPr>
            <w:r>
              <w:rPr>
                <w:sz w:val="20"/>
              </w:rPr>
              <w:t>X</w:t>
            </w:r>
          </w:p>
        </w:tc>
        <w:tc>
          <w:tcPr>
            <w:tcW w:w="734" w:type="pct"/>
            <w:vAlign w:val="center"/>
          </w:tcPr>
          <w:p w14:paraId="593B5135" w14:textId="77777777" w:rsidR="00330BD7" w:rsidRDefault="00330BD7" w:rsidP="00D5794D">
            <w:pPr>
              <w:jc w:val="center"/>
              <w:rPr>
                <w:sz w:val="20"/>
              </w:rPr>
            </w:pPr>
          </w:p>
        </w:tc>
      </w:tr>
      <w:tr w:rsidR="00330BD7" w14:paraId="715B77AA" w14:textId="77777777" w:rsidTr="00103598">
        <w:tc>
          <w:tcPr>
            <w:tcW w:w="3278" w:type="pct"/>
          </w:tcPr>
          <w:p w14:paraId="556CC7C1" w14:textId="035E4314" w:rsidR="00330BD7" w:rsidRDefault="003D2A56" w:rsidP="00725EB1">
            <w:pPr>
              <w:jc w:val="both"/>
              <w:rPr>
                <w:sz w:val="20"/>
              </w:rPr>
            </w:pPr>
            <w:r>
              <w:rPr>
                <w:sz w:val="20"/>
              </w:rPr>
              <w:t>Verificação de desgastes em todos os componentes</w:t>
            </w:r>
          </w:p>
        </w:tc>
        <w:tc>
          <w:tcPr>
            <w:tcW w:w="494" w:type="pct"/>
            <w:vAlign w:val="center"/>
          </w:tcPr>
          <w:p w14:paraId="493813A6" w14:textId="12CB74CD" w:rsidR="00330BD7" w:rsidRDefault="00330BD7" w:rsidP="00D5794D">
            <w:pPr>
              <w:jc w:val="center"/>
              <w:rPr>
                <w:sz w:val="20"/>
              </w:rPr>
            </w:pPr>
          </w:p>
        </w:tc>
        <w:tc>
          <w:tcPr>
            <w:tcW w:w="494" w:type="pct"/>
            <w:vAlign w:val="center"/>
          </w:tcPr>
          <w:p w14:paraId="0756ADA9" w14:textId="26BA919D" w:rsidR="00330BD7" w:rsidRDefault="00AF563B" w:rsidP="00D5794D">
            <w:pPr>
              <w:jc w:val="center"/>
              <w:rPr>
                <w:sz w:val="20"/>
              </w:rPr>
            </w:pPr>
            <w:r>
              <w:rPr>
                <w:sz w:val="20"/>
              </w:rPr>
              <w:t>X</w:t>
            </w:r>
          </w:p>
        </w:tc>
        <w:tc>
          <w:tcPr>
            <w:tcW w:w="734" w:type="pct"/>
            <w:vAlign w:val="center"/>
          </w:tcPr>
          <w:p w14:paraId="2350E485" w14:textId="77777777" w:rsidR="00330BD7" w:rsidRDefault="00330BD7" w:rsidP="00D5794D">
            <w:pPr>
              <w:jc w:val="center"/>
              <w:rPr>
                <w:sz w:val="20"/>
              </w:rPr>
            </w:pPr>
          </w:p>
        </w:tc>
      </w:tr>
    </w:tbl>
    <w:p w14:paraId="2325FD1B" w14:textId="084EA974" w:rsidR="00725EB1" w:rsidRDefault="00233386" w:rsidP="00725EB1">
      <w:pPr>
        <w:jc w:val="both"/>
        <w:rPr>
          <w:sz w:val="20"/>
        </w:rPr>
      </w:pPr>
      <w:r>
        <w:rPr>
          <w:sz w:val="20"/>
        </w:rPr>
        <w:t>Fonte: Os autores, 2021</w:t>
      </w:r>
      <w:bookmarkEnd w:id="8"/>
      <w:r>
        <w:rPr>
          <w:sz w:val="20"/>
        </w:rPr>
        <w:t>.</w:t>
      </w:r>
    </w:p>
    <w:p w14:paraId="12C5AEB0" w14:textId="77777777" w:rsidR="00103598" w:rsidRDefault="00103598" w:rsidP="00CB2942">
      <w:pPr>
        <w:jc w:val="both"/>
        <w:rPr>
          <w:sz w:val="20"/>
        </w:rPr>
        <w:sectPr w:rsidR="00103598" w:rsidSect="00103598">
          <w:type w:val="continuous"/>
          <w:pgSz w:w="11906" w:h="16838"/>
          <w:pgMar w:top="1418" w:right="1021" w:bottom="1418" w:left="1021" w:header="720" w:footer="720" w:gutter="0"/>
          <w:cols w:space="340"/>
          <w:docGrid w:linePitch="360"/>
        </w:sectPr>
      </w:pPr>
    </w:p>
    <w:p w14:paraId="4CC780C3" w14:textId="102FBF2C" w:rsidR="00233386" w:rsidRDefault="00233386" w:rsidP="00CB2942">
      <w:pPr>
        <w:jc w:val="both"/>
        <w:rPr>
          <w:sz w:val="20"/>
        </w:rPr>
      </w:pPr>
    </w:p>
    <w:p w14:paraId="1650C819" w14:textId="36D0E0E1" w:rsidR="00E049AF" w:rsidRDefault="00C85A11" w:rsidP="00E049AF">
      <w:pPr>
        <w:ind w:firstLine="567"/>
        <w:jc w:val="both"/>
        <w:rPr>
          <w:noProof/>
          <w:sz w:val="20"/>
        </w:rPr>
      </w:pPr>
      <w:r>
        <w:rPr>
          <w:noProof/>
          <w:sz w:val="20"/>
        </w:rPr>
        <w:t xml:space="preserve">Devendo-se observar cautelosamente as informações repassadas por este setor, tendo em vista que há </w:t>
      </w:r>
      <w:r>
        <w:rPr>
          <w:noProof/>
          <w:sz w:val="20"/>
        </w:rPr>
        <w:lastRenderedPageBreak/>
        <w:t xml:space="preserve">determinados horários em que alguns </w:t>
      </w:r>
      <w:r w:rsidRPr="00265FBC">
        <w:rPr>
          <w:noProof/>
          <w:sz w:val="20"/>
        </w:rPr>
        <w:t>prefixos</w:t>
      </w:r>
      <w:r>
        <w:rPr>
          <w:noProof/>
          <w:sz w:val="20"/>
        </w:rPr>
        <w:t xml:space="preserve"> devem estar liberados para prestação de serviço. Sendo que nos horários </w:t>
      </w:r>
      <w:r w:rsidR="004714B8">
        <w:rPr>
          <w:noProof/>
          <w:sz w:val="20"/>
        </w:rPr>
        <w:t>da 05h30m</w:t>
      </w:r>
      <w:r w:rsidR="009F1D4A">
        <w:rPr>
          <w:noProof/>
          <w:sz w:val="20"/>
        </w:rPr>
        <w:t>in</w:t>
      </w:r>
      <w:r w:rsidR="004714B8">
        <w:rPr>
          <w:noProof/>
          <w:sz w:val="20"/>
        </w:rPr>
        <w:t xml:space="preserve"> e às 16h, devem ter o maior número possível </w:t>
      </w:r>
      <w:r w:rsidR="004714B8">
        <w:rPr>
          <w:noProof/>
          <w:sz w:val="20"/>
        </w:rPr>
        <w:lastRenderedPageBreak/>
        <w:t xml:space="preserve">de ônibus liberados para circulação e prestação de serviço, e que a partir das 18h </w:t>
      </w:r>
      <w:r>
        <w:rPr>
          <w:noProof/>
          <w:sz w:val="20"/>
        </w:rPr>
        <w:t>estes ônibus retornam todos para a garagem, estando livres para a realização das manutenções.</w:t>
      </w:r>
      <w:r w:rsidR="000F26CE">
        <w:rPr>
          <w:noProof/>
          <w:sz w:val="20"/>
        </w:rPr>
        <w:t xml:space="preserve"> </w:t>
      </w:r>
      <w:r w:rsidR="00B11FD9" w:rsidRPr="00A32943">
        <w:rPr>
          <w:noProof/>
          <w:sz w:val="20"/>
        </w:rPr>
        <w:t>Logo, para obtenção de resultados satisfatórios</w:t>
      </w:r>
      <w:r w:rsidR="00363BCE">
        <w:rPr>
          <w:noProof/>
          <w:sz w:val="20"/>
        </w:rPr>
        <w:t xml:space="preserve"> através da execução de um plano preventivo</w:t>
      </w:r>
      <w:r w:rsidR="00B11FD9" w:rsidRPr="00A32943">
        <w:rPr>
          <w:noProof/>
          <w:sz w:val="20"/>
        </w:rPr>
        <w:t>, a gestão de manutenção deve</w:t>
      </w:r>
      <w:r w:rsidR="000F26CE">
        <w:rPr>
          <w:noProof/>
          <w:sz w:val="20"/>
        </w:rPr>
        <w:t>-se</w:t>
      </w:r>
      <w:r w:rsidR="00B11FD9" w:rsidRPr="00A32943">
        <w:rPr>
          <w:noProof/>
          <w:sz w:val="20"/>
        </w:rPr>
        <w:t xml:space="preserve"> se adequar aos horários de disponibilidade </w:t>
      </w:r>
      <w:r w:rsidR="000F26CE">
        <w:rPr>
          <w:noProof/>
          <w:sz w:val="20"/>
        </w:rPr>
        <w:t xml:space="preserve">de cada veículo, </w:t>
      </w:r>
      <w:r w:rsidR="00B11FD9" w:rsidRPr="00A32943">
        <w:rPr>
          <w:noProof/>
          <w:sz w:val="20"/>
        </w:rPr>
        <w:t>para então planejar à agenda semanal de revisões</w:t>
      </w:r>
      <w:r w:rsidR="00B11FD9">
        <w:rPr>
          <w:noProof/>
          <w:sz w:val="20"/>
        </w:rPr>
        <w:t>.</w:t>
      </w:r>
    </w:p>
    <w:p w14:paraId="34192832" w14:textId="77777777" w:rsidR="000F26CE" w:rsidRDefault="000F26CE" w:rsidP="000F26CE">
      <w:pPr>
        <w:ind w:firstLine="567"/>
        <w:jc w:val="both"/>
        <w:rPr>
          <w:sz w:val="20"/>
          <w:szCs w:val="20"/>
        </w:rPr>
      </w:pPr>
      <w:r>
        <w:rPr>
          <w:noProof/>
          <w:sz w:val="20"/>
        </w:rPr>
        <w:t>Os dados indicadores MTTR e MTBF, também escolhidos para embasarem o plano preventivo desenvolvido, visa</w:t>
      </w:r>
      <w:r w:rsidR="00363BCE">
        <w:rPr>
          <w:noProof/>
          <w:sz w:val="20"/>
        </w:rPr>
        <w:t>m</w:t>
      </w:r>
      <w:r>
        <w:rPr>
          <w:noProof/>
          <w:sz w:val="20"/>
        </w:rPr>
        <w:t xml:space="preserve"> proporcionar maior tempo livre para circulação dos veículos, conforme já exposto, tendo em vista que quando um veículo fica parado por um período de tempo superior ao previsto, impactos financeiros negativos estão propensos à ocorrerem, incluindo a rescisão de contratos com clientes, e em consequência, com os colaboradores. </w:t>
      </w:r>
      <w:r w:rsidR="00E4055D">
        <w:rPr>
          <w:sz w:val="20"/>
          <w:szCs w:val="20"/>
        </w:rPr>
        <w:t>Uma vez que</w:t>
      </w:r>
      <w:r w:rsidRPr="00B13F78">
        <w:rPr>
          <w:sz w:val="20"/>
          <w:szCs w:val="20"/>
        </w:rPr>
        <w:t xml:space="preserve">, apesar do número de eixos diferenciais quebrados </w:t>
      </w:r>
      <w:r>
        <w:rPr>
          <w:sz w:val="20"/>
          <w:szCs w:val="20"/>
        </w:rPr>
        <w:t xml:space="preserve">durante a realização desta pesquisa, </w:t>
      </w:r>
      <w:r w:rsidRPr="00B13F78">
        <w:rPr>
          <w:sz w:val="20"/>
          <w:szCs w:val="20"/>
        </w:rPr>
        <w:t xml:space="preserve">serem relativamente </w:t>
      </w:r>
      <w:r w:rsidRPr="001A70F8">
        <w:rPr>
          <w:sz w:val="20"/>
          <w:szCs w:val="20"/>
        </w:rPr>
        <w:t>pequenos</w:t>
      </w:r>
      <w:r w:rsidRPr="00B13F78">
        <w:rPr>
          <w:sz w:val="20"/>
          <w:szCs w:val="20"/>
        </w:rPr>
        <w:t xml:space="preserve"> quando em comparação com a quantidade de ônibus que compõem a frota</w:t>
      </w:r>
      <w:r>
        <w:rPr>
          <w:sz w:val="20"/>
          <w:szCs w:val="20"/>
        </w:rPr>
        <w:t xml:space="preserve"> (15 diferenciais danificados em uma frota de </w:t>
      </w:r>
      <w:r w:rsidR="002520CD">
        <w:rPr>
          <w:sz w:val="20"/>
          <w:szCs w:val="20"/>
        </w:rPr>
        <w:t xml:space="preserve">300 </w:t>
      </w:r>
      <w:r>
        <w:rPr>
          <w:sz w:val="20"/>
          <w:szCs w:val="20"/>
        </w:rPr>
        <w:t xml:space="preserve">veículos), </w:t>
      </w:r>
      <w:r w:rsidRPr="00B13F78">
        <w:rPr>
          <w:sz w:val="20"/>
          <w:szCs w:val="20"/>
        </w:rPr>
        <w:t>essa média de dano pode se tornar altamente perigosa para a empresa, visto que o período que estes ônibus po</w:t>
      </w:r>
      <w:r>
        <w:rPr>
          <w:sz w:val="20"/>
          <w:szCs w:val="20"/>
        </w:rPr>
        <w:t>s</w:t>
      </w:r>
      <w:r w:rsidRPr="00B13F78">
        <w:rPr>
          <w:sz w:val="20"/>
          <w:szCs w:val="20"/>
        </w:rPr>
        <w:t xml:space="preserve">sam vir a ficar fora de circulação </w:t>
      </w:r>
      <w:r w:rsidR="00363BCE">
        <w:rPr>
          <w:sz w:val="20"/>
          <w:szCs w:val="20"/>
        </w:rPr>
        <w:t xml:space="preserve">pode </w:t>
      </w:r>
      <w:r w:rsidRPr="00B13F78">
        <w:rPr>
          <w:sz w:val="20"/>
          <w:szCs w:val="20"/>
        </w:rPr>
        <w:t>varia</w:t>
      </w:r>
      <w:r w:rsidR="00363BCE">
        <w:rPr>
          <w:sz w:val="20"/>
          <w:szCs w:val="20"/>
        </w:rPr>
        <w:t>r</w:t>
      </w:r>
      <w:r w:rsidRPr="00B13F78">
        <w:rPr>
          <w:sz w:val="20"/>
          <w:szCs w:val="20"/>
        </w:rPr>
        <w:t xml:space="preserve"> entre 1</w:t>
      </w:r>
      <w:r w:rsidR="00363BCE">
        <w:rPr>
          <w:sz w:val="20"/>
          <w:szCs w:val="20"/>
        </w:rPr>
        <w:t>0</w:t>
      </w:r>
      <w:r w:rsidRPr="00B13F78">
        <w:rPr>
          <w:sz w:val="20"/>
          <w:szCs w:val="20"/>
        </w:rPr>
        <w:t xml:space="preserve"> à 30 dias.</w:t>
      </w:r>
      <w:r>
        <w:rPr>
          <w:sz w:val="20"/>
          <w:szCs w:val="20"/>
        </w:rPr>
        <w:t xml:space="preserve"> </w:t>
      </w:r>
    </w:p>
    <w:p w14:paraId="30EA0D75" w14:textId="77777777" w:rsidR="0040059E" w:rsidRDefault="0040059E" w:rsidP="0040059E">
      <w:pPr>
        <w:ind w:firstLine="567"/>
        <w:jc w:val="both"/>
        <w:rPr>
          <w:sz w:val="20"/>
        </w:rPr>
      </w:pPr>
      <w:bookmarkStart w:id="9" w:name="_Hlk74079937"/>
      <w:r>
        <w:rPr>
          <w:sz w:val="20"/>
        </w:rPr>
        <w:t>Através da análise das ordens de serviços e troca de diálogos com os funcionários responsáveis pela manutenção mecânica, pôde-se constatar que o</w:t>
      </w:r>
      <w:r w:rsidRPr="00E53B14">
        <w:rPr>
          <w:sz w:val="20"/>
        </w:rPr>
        <w:t>s problemas mais comuns</w:t>
      </w:r>
      <w:r>
        <w:rPr>
          <w:sz w:val="20"/>
        </w:rPr>
        <w:t xml:space="preserve"> no eixo diferencial responsáveis pela retenção prolongada dos ônibus </w:t>
      </w:r>
      <w:r w:rsidRPr="00E53B14">
        <w:rPr>
          <w:sz w:val="20"/>
        </w:rPr>
        <w:t>são</w:t>
      </w:r>
      <w:r>
        <w:rPr>
          <w:sz w:val="20"/>
        </w:rPr>
        <w:t>,</w:t>
      </w:r>
      <w:r w:rsidRPr="00E53B14">
        <w:rPr>
          <w:sz w:val="20"/>
        </w:rPr>
        <w:t xml:space="preserve"> a quebra dos dentes do pinhão, coroa e planetárias (Fig. </w:t>
      </w:r>
      <w:r>
        <w:rPr>
          <w:sz w:val="20"/>
        </w:rPr>
        <w:t>2</w:t>
      </w:r>
      <w:r w:rsidRPr="00E53B14">
        <w:rPr>
          <w:sz w:val="20"/>
        </w:rPr>
        <w:t xml:space="preserve">), bem como a quebra </w:t>
      </w:r>
      <w:r>
        <w:rPr>
          <w:sz w:val="20"/>
        </w:rPr>
        <w:t xml:space="preserve">dos rolamentos (Fig. 3), </w:t>
      </w:r>
      <w:r w:rsidRPr="00E53B14">
        <w:rPr>
          <w:sz w:val="20"/>
        </w:rPr>
        <w:t>que pode</w:t>
      </w:r>
      <w:r>
        <w:rPr>
          <w:sz w:val="20"/>
        </w:rPr>
        <w:t xml:space="preserve">m </w:t>
      </w:r>
      <w:r w:rsidRPr="00E53B14">
        <w:rPr>
          <w:sz w:val="20"/>
        </w:rPr>
        <w:t>ser causados</w:t>
      </w:r>
      <w:r>
        <w:rPr>
          <w:sz w:val="20"/>
        </w:rPr>
        <w:t xml:space="preserve"> pela falta de lubrificação,</w:t>
      </w:r>
      <w:r w:rsidRPr="00E53B14">
        <w:rPr>
          <w:sz w:val="20"/>
        </w:rPr>
        <w:t xml:space="preserve"> pelos trancos executados pelos motoristas</w:t>
      </w:r>
      <w:r>
        <w:rPr>
          <w:sz w:val="20"/>
        </w:rPr>
        <w:t>, pela patinação prolongada,</w:t>
      </w:r>
      <w:r w:rsidRPr="00E53B14">
        <w:rPr>
          <w:sz w:val="20"/>
        </w:rPr>
        <w:t xml:space="preserve"> ou até mesmo pelo</w:t>
      </w:r>
      <w:r>
        <w:rPr>
          <w:sz w:val="20"/>
        </w:rPr>
        <w:t xml:space="preserve"> </w:t>
      </w:r>
      <w:r w:rsidRPr="00E53B14">
        <w:rPr>
          <w:sz w:val="20"/>
        </w:rPr>
        <w:t>excesso de peso no veículo, que poderá causar o desequilíbrio nas rodas. Quando isso acontece, o eixo traseiro fica comprometido, gerando assim um barulho anormal no veículo.</w:t>
      </w:r>
    </w:p>
    <w:p w14:paraId="1E12FFB2" w14:textId="77777777" w:rsidR="0040059E" w:rsidRDefault="0040059E" w:rsidP="0040059E">
      <w:pPr>
        <w:jc w:val="both"/>
        <w:rPr>
          <w:sz w:val="20"/>
        </w:rPr>
      </w:pPr>
    </w:p>
    <w:p w14:paraId="59E8205C" w14:textId="108083B2" w:rsidR="0040059E" w:rsidRDefault="0040059E" w:rsidP="0040059E">
      <w:pPr>
        <w:jc w:val="both"/>
        <w:rPr>
          <w:sz w:val="20"/>
        </w:rPr>
      </w:pPr>
      <w:r w:rsidRPr="00103598">
        <w:rPr>
          <w:bCs/>
          <w:sz w:val="20"/>
        </w:rPr>
        <w:t>Figura 2</w:t>
      </w:r>
      <w:r w:rsidR="00103598" w:rsidRPr="00103598">
        <w:rPr>
          <w:bCs/>
          <w:sz w:val="20"/>
        </w:rPr>
        <w:t>:</w:t>
      </w:r>
      <w:r>
        <w:rPr>
          <w:b/>
          <w:bCs/>
          <w:sz w:val="20"/>
        </w:rPr>
        <w:t xml:space="preserve"> </w:t>
      </w:r>
      <w:r w:rsidRPr="006452D9">
        <w:rPr>
          <w:sz w:val="20"/>
        </w:rPr>
        <w:t>À esquerda</w:t>
      </w:r>
      <w:r>
        <w:rPr>
          <w:sz w:val="20"/>
        </w:rPr>
        <w:t>,</w:t>
      </w:r>
      <w:r w:rsidRPr="006452D9">
        <w:rPr>
          <w:sz w:val="20"/>
        </w:rPr>
        <w:t xml:space="preserve"> </w:t>
      </w:r>
      <w:r>
        <w:rPr>
          <w:sz w:val="20"/>
        </w:rPr>
        <w:t xml:space="preserve">pinhão do eixo </w:t>
      </w:r>
      <w:r w:rsidRPr="006452D9">
        <w:rPr>
          <w:sz w:val="20"/>
        </w:rPr>
        <w:t>diferencial</w:t>
      </w:r>
      <w:r w:rsidRPr="00E53B14">
        <w:rPr>
          <w:sz w:val="20"/>
        </w:rPr>
        <w:t xml:space="preserve"> com dentes danificados</w:t>
      </w:r>
      <w:r>
        <w:rPr>
          <w:sz w:val="20"/>
        </w:rPr>
        <w:t>.</w:t>
      </w:r>
    </w:p>
    <w:p w14:paraId="392E5B50" w14:textId="77777777" w:rsidR="0040059E" w:rsidRPr="00E53B14" w:rsidRDefault="0040059E" w:rsidP="0040059E">
      <w:pPr>
        <w:jc w:val="both"/>
        <w:rPr>
          <w:sz w:val="20"/>
        </w:rPr>
      </w:pPr>
      <w:r w:rsidRPr="006452D9">
        <w:rPr>
          <w:noProof/>
        </w:rPr>
        <w:drawing>
          <wp:inline distT="0" distB="0" distL="0" distR="0" wp14:anchorId="02D1FB60" wp14:editId="4CA53338">
            <wp:extent cx="3023870" cy="2019300"/>
            <wp:effectExtent l="0" t="0" r="5080"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023870" cy="2019300"/>
                    </a:xfrm>
                    <a:prstGeom prst="rect">
                      <a:avLst/>
                    </a:prstGeom>
                  </pic:spPr>
                </pic:pic>
              </a:graphicData>
            </a:graphic>
          </wp:inline>
        </w:drawing>
      </w:r>
    </w:p>
    <w:p w14:paraId="27179A62" w14:textId="0FA122B8" w:rsidR="0040059E" w:rsidRDefault="0040059E" w:rsidP="0040059E">
      <w:pPr>
        <w:jc w:val="both"/>
        <w:rPr>
          <w:sz w:val="20"/>
          <w:szCs w:val="20"/>
        </w:rPr>
      </w:pPr>
      <w:r>
        <w:rPr>
          <w:sz w:val="20"/>
        </w:rPr>
        <w:t xml:space="preserve">Fonte: Confraria </w:t>
      </w:r>
      <w:proofErr w:type="spellStart"/>
      <w:r>
        <w:rPr>
          <w:sz w:val="20"/>
        </w:rPr>
        <w:t>Freelander</w:t>
      </w:r>
      <w:proofErr w:type="spellEnd"/>
      <w:r w:rsidR="00103598">
        <w:rPr>
          <w:sz w:val="20"/>
        </w:rPr>
        <w:t xml:space="preserve">, </w:t>
      </w:r>
      <w:r w:rsidRPr="00B67B94">
        <w:rPr>
          <w:sz w:val="20"/>
          <w:szCs w:val="20"/>
        </w:rPr>
        <w:t>2021</w:t>
      </w:r>
      <w:r w:rsidR="00103598">
        <w:rPr>
          <w:sz w:val="20"/>
          <w:szCs w:val="20"/>
        </w:rPr>
        <w:t>.</w:t>
      </w:r>
    </w:p>
    <w:p w14:paraId="203840F7" w14:textId="77777777" w:rsidR="00103598" w:rsidRDefault="00103598" w:rsidP="00103598">
      <w:pPr>
        <w:ind w:firstLine="567"/>
        <w:jc w:val="both"/>
        <w:rPr>
          <w:sz w:val="20"/>
        </w:rPr>
      </w:pPr>
    </w:p>
    <w:p w14:paraId="100884EB" w14:textId="1959AC6B" w:rsidR="00103598" w:rsidRDefault="00103598" w:rsidP="00103598">
      <w:pPr>
        <w:ind w:firstLine="567"/>
        <w:jc w:val="both"/>
        <w:rPr>
          <w:sz w:val="20"/>
        </w:rPr>
      </w:pPr>
      <w:r>
        <w:rPr>
          <w:sz w:val="20"/>
        </w:rPr>
        <w:t xml:space="preserve">Foi possível averiguar que os principais componentes do eixo diferencial que sofriam danos com maior frequência eram os dentes, os rolamentos, a coroa e o pinhão, bem como os custos derivados da manutenção </w:t>
      </w:r>
      <w:r>
        <w:rPr>
          <w:sz w:val="20"/>
        </w:rPr>
        <w:lastRenderedPageBreak/>
        <w:t xml:space="preserve">corretiva, conforme orçamentos de serviços e peças realizados em três empresas, constantes dos Apêndices C1, C2 e C3. </w:t>
      </w:r>
    </w:p>
    <w:p w14:paraId="33BDB2D4" w14:textId="77777777" w:rsidR="00103598" w:rsidRDefault="00103598" w:rsidP="0040059E">
      <w:pPr>
        <w:jc w:val="both"/>
        <w:rPr>
          <w:sz w:val="20"/>
          <w:szCs w:val="20"/>
        </w:rPr>
      </w:pPr>
    </w:p>
    <w:p w14:paraId="4F8A74FF" w14:textId="59C42FB4" w:rsidR="0040059E" w:rsidRPr="009D3624" w:rsidRDefault="0040059E" w:rsidP="0040059E">
      <w:pPr>
        <w:jc w:val="both"/>
        <w:rPr>
          <w:sz w:val="20"/>
          <w:szCs w:val="20"/>
        </w:rPr>
      </w:pPr>
      <w:r w:rsidRPr="00103598">
        <w:rPr>
          <w:bCs/>
          <w:sz w:val="20"/>
          <w:szCs w:val="20"/>
        </w:rPr>
        <w:t>Figura 3</w:t>
      </w:r>
      <w:r w:rsidR="00103598" w:rsidRPr="00103598">
        <w:rPr>
          <w:bCs/>
          <w:sz w:val="20"/>
          <w:szCs w:val="20"/>
        </w:rPr>
        <w:t>:</w:t>
      </w:r>
      <w:r w:rsidRPr="009D3624">
        <w:rPr>
          <w:sz w:val="20"/>
          <w:szCs w:val="20"/>
        </w:rPr>
        <w:t xml:space="preserve"> Rolamento </w:t>
      </w:r>
      <w:r>
        <w:rPr>
          <w:sz w:val="20"/>
          <w:szCs w:val="20"/>
        </w:rPr>
        <w:t>e</w:t>
      </w:r>
      <w:r w:rsidRPr="009D3624">
        <w:rPr>
          <w:sz w:val="20"/>
          <w:szCs w:val="20"/>
        </w:rPr>
        <w:t xml:space="preserve"> berço</w:t>
      </w:r>
      <w:r>
        <w:rPr>
          <w:sz w:val="20"/>
          <w:szCs w:val="20"/>
        </w:rPr>
        <w:t xml:space="preserve"> do diferencial </w:t>
      </w:r>
      <w:r w:rsidRPr="009D3624">
        <w:rPr>
          <w:sz w:val="20"/>
          <w:szCs w:val="20"/>
        </w:rPr>
        <w:t>desgastado</w:t>
      </w:r>
      <w:r>
        <w:rPr>
          <w:sz w:val="20"/>
          <w:szCs w:val="20"/>
        </w:rPr>
        <w:t>s.</w:t>
      </w:r>
    </w:p>
    <w:p w14:paraId="0DB73AD9" w14:textId="77777777" w:rsidR="0040059E" w:rsidRDefault="0040059E" w:rsidP="0040059E">
      <w:pPr>
        <w:jc w:val="both"/>
        <w:rPr>
          <w:sz w:val="22"/>
          <w:szCs w:val="26"/>
        </w:rPr>
      </w:pPr>
      <w:r>
        <w:rPr>
          <w:noProof/>
          <w:sz w:val="22"/>
          <w:szCs w:val="26"/>
        </w:rPr>
        <w:drawing>
          <wp:inline distT="0" distB="0" distL="0" distR="0" wp14:anchorId="78AABEAA" wp14:editId="49617000">
            <wp:extent cx="3023870" cy="2152650"/>
            <wp:effectExtent l="0" t="0" r="5080" b="0"/>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pic:cNvPicPr/>
                  </pic:nvPicPr>
                  <pic:blipFill>
                    <a:blip r:embed="rId12">
                      <a:extLst>
                        <a:ext uri="{28A0092B-C50C-407E-A947-70E740481C1C}">
                          <a14:useLocalDpi xmlns:a14="http://schemas.microsoft.com/office/drawing/2010/main" val="0"/>
                        </a:ext>
                      </a:extLst>
                    </a:blip>
                    <a:stretch>
                      <a:fillRect/>
                    </a:stretch>
                  </pic:blipFill>
                  <pic:spPr>
                    <a:xfrm>
                      <a:off x="0" y="0"/>
                      <a:ext cx="3023870" cy="2152650"/>
                    </a:xfrm>
                    <a:prstGeom prst="rect">
                      <a:avLst/>
                    </a:prstGeom>
                  </pic:spPr>
                </pic:pic>
              </a:graphicData>
            </a:graphic>
          </wp:inline>
        </w:drawing>
      </w:r>
    </w:p>
    <w:p w14:paraId="74D4480D" w14:textId="77777777" w:rsidR="0040059E" w:rsidRDefault="0040059E" w:rsidP="00CB2942">
      <w:pPr>
        <w:jc w:val="both"/>
        <w:rPr>
          <w:sz w:val="20"/>
          <w:szCs w:val="20"/>
        </w:rPr>
      </w:pPr>
      <w:r w:rsidRPr="009D3624">
        <w:rPr>
          <w:sz w:val="20"/>
          <w:szCs w:val="20"/>
        </w:rPr>
        <w:t>Fonte</w:t>
      </w:r>
      <w:r>
        <w:rPr>
          <w:sz w:val="20"/>
          <w:szCs w:val="20"/>
        </w:rPr>
        <w:t>:</w:t>
      </w:r>
      <w:r w:rsidRPr="009D3624">
        <w:rPr>
          <w:sz w:val="20"/>
          <w:szCs w:val="20"/>
        </w:rPr>
        <w:t xml:space="preserve"> Os autores, 2021.</w:t>
      </w:r>
    </w:p>
    <w:p w14:paraId="4D6A6CF6" w14:textId="77777777" w:rsidR="00DD6CF1" w:rsidRDefault="00DD6CF1" w:rsidP="0040059E">
      <w:pPr>
        <w:ind w:firstLine="567"/>
        <w:jc w:val="both"/>
        <w:rPr>
          <w:sz w:val="20"/>
        </w:rPr>
      </w:pPr>
    </w:p>
    <w:bookmarkEnd w:id="9"/>
    <w:p w14:paraId="766A97CC" w14:textId="77777777" w:rsidR="008C37B0" w:rsidRDefault="004F5DB4" w:rsidP="000E7D9E">
      <w:pPr>
        <w:ind w:firstLine="567"/>
        <w:jc w:val="both"/>
        <w:rPr>
          <w:sz w:val="20"/>
        </w:rPr>
      </w:pPr>
      <w:r>
        <w:rPr>
          <w:sz w:val="20"/>
        </w:rPr>
        <w:t>Restando evidente que quando a manutenção corretiva é realizada em detrimento da manutenção preventiva, os custos se tornam excessivos</w:t>
      </w:r>
      <w:r w:rsidR="00CC58AD">
        <w:rPr>
          <w:sz w:val="20"/>
        </w:rPr>
        <w:t xml:space="preserve"> para a empresa</w:t>
      </w:r>
      <w:r w:rsidR="00E719AB">
        <w:rPr>
          <w:sz w:val="20"/>
        </w:rPr>
        <w:t xml:space="preserve">, posto que se realizados devidamente todos os procedimentos </w:t>
      </w:r>
      <w:r w:rsidR="00CC58AD">
        <w:rPr>
          <w:sz w:val="20"/>
        </w:rPr>
        <w:t>apontados n</w:t>
      </w:r>
      <w:r w:rsidR="00E719AB">
        <w:rPr>
          <w:sz w:val="20"/>
        </w:rPr>
        <w:t>a manutenção preventiva,</w:t>
      </w:r>
      <w:r w:rsidR="00F16347">
        <w:rPr>
          <w:sz w:val="20"/>
        </w:rPr>
        <w:t xml:space="preserve"> inclusive a lubrificação </w:t>
      </w:r>
      <w:r w:rsidR="00091BD1">
        <w:rPr>
          <w:sz w:val="20"/>
        </w:rPr>
        <w:t xml:space="preserve">de todos os componentes necessários, </w:t>
      </w:r>
      <w:r w:rsidR="00E719AB">
        <w:rPr>
          <w:sz w:val="20"/>
        </w:rPr>
        <w:t>estes valores reduzirão drasticamente.</w:t>
      </w:r>
    </w:p>
    <w:p w14:paraId="629BC813" w14:textId="453B4542" w:rsidR="00C94961" w:rsidRDefault="0077669D" w:rsidP="00641AB3">
      <w:pPr>
        <w:ind w:firstLine="567"/>
        <w:jc w:val="both"/>
        <w:rPr>
          <w:noProof/>
          <w:sz w:val="20"/>
        </w:rPr>
      </w:pPr>
      <w:r>
        <w:rPr>
          <w:noProof/>
          <w:sz w:val="20"/>
        </w:rPr>
        <w:t xml:space="preserve">Assim sendo, </w:t>
      </w:r>
      <w:r w:rsidR="00414C7C">
        <w:rPr>
          <w:noProof/>
          <w:sz w:val="20"/>
        </w:rPr>
        <w:t xml:space="preserve">acredita-se </w:t>
      </w:r>
      <w:r>
        <w:rPr>
          <w:noProof/>
          <w:sz w:val="20"/>
        </w:rPr>
        <w:t xml:space="preserve">que </w:t>
      </w:r>
      <w:r w:rsidR="00A10FF2">
        <w:rPr>
          <w:noProof/>
          <w:sz w:val="20"/>
        </w:rPr>
        <w:t>por meio do plano</w:t>
      </w:r>
      <w:r>
        <w:rPr>
          <w:noProof/>
          <w:sz w:val="20"/>
        </w:rPr>
        <w:t xml:space="preserve"> preventivo desenvolvido, a quantidade de ônibus disponíveis para circulação seria maior e a porcentagem de diferenciais danificados iria reduzir </w:t>
      </w:r>
      <w:r w:rsidR="00FD4EB0">
        <w:rPr>
          <w:noProof/>
          <w:sz w:val="20"/>
        </w:rPr>
        <w:t xml:space="preserve">consideravelmente, </w:t>
      </w:r>
      <w:r w:rsidR="00C94961">
        <w:rPr>
          <w:noProof/>
          <w:sz w:val="20"/>
        </w:rPr>
        <w:t xml:space="preserve"> visto que os indicadores do plano proposto mostra</w:t>
      </w:r>
      <w:r w:rsidR="00E4055D">
        <w:rPr>
          <w:noProof/>
          <w:sz w:val="20"/>
        </w:rPr>
        <w:t>ra</w:t>
      </w:r>
      <w:r w:rsidR="00C94961">
        <w:rPr>
          <w:noProof/>
          <w:sz w:val="20"/>
        </w:rPr>
        <w:t>m-se satisfatórios em relação ao único parâmetro utilizado no plano de manutenção da empresa em que o estudo foi realizado.</w:t>
      </w:r>
    </w:p>
    <w:p w14:paraId="0D575F9D" w14:textId="77777777" w:rsidR="00B07A66" w:rsidRDefault="00414C7C" w:rsidP="00641AB3">
      <w:pPr>
        <w:ind w:firstLine="567"/>
        <w:jc w:val="both"/>
        <w:rPr>
          <w:noProof/>
          <w:sz w:val="20"/>
        </w:rPr>
      </w:pPr>
      <w:r>
        <w:rPr>
          <w:noProof/>
          <w:sz w:val="20"/>
        </w:rPr>
        <w:t>Ressalta-se ainda, que</w:t>
      </w:r>
      <w:r w:rsidR="003873D9">
        <w:rPr>
          <w:noProof/>
          <w:sz w:val="20"/>
        </w:rPr>
        <w:t xml:space="preserve"> as liberações dos veículos no</w:t>
      </w:r>
      <w:r>
        <w:rPr>
          <w:noProof/>
          <w:sz w:val="20"/>
        </w:rPr>
        <w:t>s</w:t>
      </w:r>
      <w:r w:rsidR="003873D9">
        <w:rPr>
          <w:noProof/>
          <w:sz w:val="20"/>
        </w:rPr>
        <w:t xml:space="preserve"> horários estipulado</w:t>
      </w:r>
      <w:r>
        <w:rPr>
          <w:noProof/>
          <w:sz w:val="20"/>
        </w:rPr>
        <w:t>s</w:t>
      </w:r>
      <w:r w:rsidR="003873D9">
        <w:rPr>
          <w:noProof/>
          <w:sz w:val="20"/>
        </w:rPr>
        <w:t xml:space="preserve"> muitas vezes não era cumprido devido a falta de peças, à demora </w:t>
      </w:r>
      <w:r>
        <w:rPr>
          <w:noProof/>
          <w:sz w:val="20"/>
        </w:rPr>
        <w:t>n</w:t>
      </w:r>
      <w:r w:rsidR="003873D9">
        <w:rPr>
          <w:noProof/>
          <w:sz w:val="20"/>
        </w:rPr>
        <w:t xml:space="preserve">a entrega, e até mesmo </w:t>
      </w:r>
      <w:r>
        <w:rPr>
          <w:noProof/>
          <w:sz w:val="20"/>
        </w:rPr>
        <w:t>a</w:t>
      </w:r>
      <w:r w:rsidR="003873D9">
        <w:rPr>
          <w:noProof/>
          <w:sz w:val="20"/>
        </w:rPr>
        <w:t xml:space="preserve">o excesso de novas ordens de serviço para serem executadas. Logo, a implantação de um novo plano </w:t>
      </w:r>
      <w:r w:rsidR="00E4055D">
        <w:rPr>
          <w:noProof/>
          <w:sz w:val="20"/>
        </w:rPr>
        <w:t xml:space="preserve">de manutenção </w:t>
      </w:r>
      <w:r w:rsidR="003873D9">
        <w:rPr>
          <w:noProof/>
          <w:sz w:val="20"/>
        </w:rPr>
        <w:t>preventivo também deve observar estas variantes</w:t>
      </w:r>
      <w:r w:rsidR="00F16347">
        <w:rPr>
          <w:noProof/>
          <w:sz w:val="20"/>
        </w:rPr>
        <w:t>.</w:t>
      </w:r>
    </w:p>
    <w:p w14:paraId="6BFBD449" w14:textId="6A0278A6" w:rsidR="00B07A66" w:rsidRDefault="00F16347" w:rsidP="00B07A66">
      <w:pPr>
        <w:ind w:firstLine="567"/>
        <w:jc w:val="both"/>
        <w:rPr>
          <w:sz w:val="20"/>
        </w:rPr>
      </w:pPr>
      <w:r>
        <w:rPr>
          <w:sz w:val="20"/>
        </w:rPr>
        <w:t xml:space="preserve">Sendo assim, como resultados da pesquisa desenvolvida, constatou-se que </w:t>
      </w:r>
      <w:r w:rsidR="00B07A66" w:rsidRPr="006A30C1">
        <w:rPr>
          <w:sz w:val="20"/>
        </w:rPr>
        <w:t xml:space="preserve"> quando os procedimentos técnicos são devidamente realizados por profissionais capacitados, a vida útil das peças é muito maior que o esperado e consequentemente os prejuízos e os custos excessivos podem ser evitados, posto que a manutenção corretiva de uma caixa de satélite ou qualquer outro componente do diferencial, cuja importância para o veículo é de extrema necessidade, pode alcançar um valor </w:t>
      </w:r>
      <w:r w:rsidR="00B07A66">
        <w:rPr>
          <w:sz w:val="20"/>
        </w:rPr>
        <w:t>altamente elevado, conforme orçamento</w:t>
      </w:r>
      <w:r>
        <w:rPr>
          <w:sz w:val="20"/>
        </w:rPr>
        <w:t>s</w:t>
      </w:r>
      <w:r w:rsidR="00B07A66">
        <w:rPr>
          <w:sz w:val="20"/>
        </w:rPr>
        <w:t xml:space="preserve"> </w:t>
      </w:r>
      <w:r w:rsidR="00952D0A">
        <w:rPr>
          <w:sz w:val="20"/>
        </w:rPr>
        <w:t xml:space="preserve">anexos. </w:t>
      </w:r>
    </w:p>
    <w:p w14:paraId="370BF4F3" w14:textId="0BD0C003" w:rsidR="006F14E2" w:rsidRDefault="006F14E2" w:rsidP="00FE6CF1">
      <w:pPr>
        <w:ind w:firstLine="567"/>
        <w:jc w:val="both"/>
        <w:rPr>
          <w:sz w:val="20"/>
        </w:rPr>
      </w:pPr>
      <w:r>
        <w:rPr>
          <w:sz w:val="20"/>
        </w:rPr>
        <w:t>N</w:t>
      </w:r>
      <w:r w:rsidR="005D5BAE">
        <w:rPr>
          <w:sz w:val="20"/>
        </w:rPr>
        <w:t>o</w:t>
      </w:r>
      <w:r>
        <w:rPr>
          <w:sz w:val="20"/>
        </w:rPr>
        <w:t xml:space="preserve"> </w:t>
      </w:r>
      <w:r w:rsidR="005D5BAE">
        <w:rPr>
          <w:sz w:val="20"/>
        </w:rPr>
        <w:t xml:space="preserve">estudo de caso </w:t>
      </w:r>
      <w:r>
        <w:rPr>
          <w:sz w:val="20"/>
        </w:rPr>
        <w:t>realizad</w:t>
      </w:r>
      <w:r w:rsidR="005D5BAE">
        <w:rPr>
          <w:sz w:val="20"/>
        </w:rPr>
        <w:t>o</w:t>
      </w:r>
      <w:r>
        <w:rPr>
          <w:sz w:val="20"/>
        </w:rPr>
        <w:t xml:space="preserve"> por Lopes (2019),</w:t>
      </w:r>
      <w:r w:rsidR="00A32E15">
        <w:rPr>
          <w:sz w:val="20"/>
        </w:rPr>
        <w:t xml:space="preserve"> inicialmente</w:t>
      </w:r>
      <w:r>
        <w:rPr>
          <w:sz w:val="20"/>
        </w:rPr>
        <w:t xml:space="preserve"> na empresa FUNFRAP, responsável pela fabricação de peças do setor automotivo, </w:t>
      </w:r>
      <w:r w:rsidR="00807EEF">
        <w:rPr>
          <w:sz w:val="20"/>
        </w:rPr>
        <w:t>ficou</w:t>
      </w:r>
      <w:r>
        <w:rPr>
          <w:sz w:val="20"/>
        </w:rPr>
        <w:t xml:space="preserve"> evidenciado a importância da manutenção preventiva, que se deu através do aprimoramento do plano de manutenção</w:t>
      </w:r>
      <w:r w:rsidR="005D5BAE">
        <w:rPr>
          <w:sz w:val="20"/>
        </w:rPr>
        <w:t xml:space="preserve">, tornando-o </w:t>
      </w:r>
      <w:r w:rsidR="005D5BAE">
        <w:rPr>
          <w:sz w:val="20"/>
        </w:rPr>
        <w:lastRenderedPageBreak/>
        <w:t xml:space="preserve">mais consistente </w:t>
      </w:r>
      <w:r w:rsidR="00A32E15">
        <w:rPr>
          <w:sz w:val="20"/>
        </w:rPr>
        <w:t xml:space="preserve">por meio da proposta de </w:t>
      </w:r>
      <w:r w:rsidR="007D1DE7">
        <w:rPr>
          <w:sz w:val="20"/>
        </w:rPr>
        <w:t xml:space="preserve">reformulação de </w:t>
      </w:r>
      <w:r w:rsidR="00A32E15">
        <w:rPr>
          <w:sz w:val="20"/>
        </w:rPr>
        <w:t>processos</w:t>
      </w:r>
      <w:r w:rsidR="005D5BAE">
        <w:rPr>
          <w:sz w:val="20"/>
        </w:rPr>
        <w:t xml:space="preserve"> e melhorias na gestão da manutenção</w:t>
      </w:r>
      <w:r>
        <w:rPr>
          <w:sz w:val="20"/>
        </w:rPr>
        <w:t>. Po</w:t>
      </w:r>
      <w:r w:rsidR="00F819C3">
        <w:rPr>
          <w:sz w:val="20"/>
        </w:rPr>
        <w:t>rque</w:t>
      </w:r>
      <w:r>
        <w:rPr>
          <w:sz w:val="20"/>
        </w:rPr>
        <w:t xml:space="preserve"> apesar d</w:t>
      </w:r>
      <w:r w:rsidR="004B38D3">
        <w:rPr>
          <w:sz w:val="20"/>
        </w:rPr>
        <w:t xml:space="preserve">o padrão de manutenção ser bem estruturado, </w:t>
      </w:r>
      <w:r w:rsidR="00871D5E">
        <w:rPr>
          <w:sz w:val="20"/>
        </w:rPr>
        <w:t xml:space="preserve">ainda ocorriam falhas que </w:t>
      </w:r>
      <w:r>
        <w:rPr>
          <w:sz w:val="20"/>
        </w:rPr>
        <w:t>não eram compatíveis com os objetivos almejados pela referida fábrica.</w:t>
      </w:r>
      <w:r w:rsidR="00A32E15">
        <w:rPr>
          <w:sz w:val="20"/>
        </w:rPr>
        <w:t xml:space="preserve"> </w:t>
      </w:r>
    </w:p>
    <w:p w14:paraId="608E7396" w14:textId="04BB23DB" w:rsidR="00807EEF" w:rsidRDefault="00DA6B3D" w:rsidP="00336769">
      <w:pPr>
        <w:ind w:firstLine="567"/>
        <w:jc w:val="both"/>
        <w:rPr>
          <w:sz w:val="20"/>
        </w:rPr>
      </w:pPr>
      <w:r>
        <w:rPr>
          <w:sz w:val="20"/>
        </w:rPr>
        <w:t>Na mesma pesquisa, uma segunda empresa também do setor automotivo foi objeto de estudo, mas, devido às suas políticas de privacidade não foi referenciada.</w:t>
      </w:r>
      <w:r w:rsidR="00A32E15">
        <w:rPr>
          <w:sz w:val="20"/>
        </w:rPr>
        <w:t xml:space="preserve"> </w:t>
      </w:r>
      <w:r w:rsidR="00037F77">
        <w:rPr>
          <w:sz w:val="20"/>
        </w:rPr>
        <w:t>O</w:t>
      </w:r>
      <w:r>
        <w:rPr>
          <w:sz w:val="20"/>
        </w:rPr>
        <w:t xml:space="preserve"> autor </w:t>
      </w:r>
      <w:r w:rsidR="00A32E15">
        <w:rPr>
          <w:sz w:val="20"/>
        </w:rPr>
        <w:t xml:space="preserve">buscou </w:t>
      </w:r>
      <w:r w:rsidR="00664BEA">
        <w:rPr>
          <w:sz w:val="20"/>
        </w:rPr>
        <w:t xml:space="preserve">apresentar contribuições que permitissem a melhoria da gestão de manutenção e produção através da devida aplicação da manutenção preventiva em seus equipamentos. </w:t>
      </w:r>
      <w:r w:rsidR="00173BFE">
        <w:rPr>
          <w:sz w:val="20"/>
        </w:rPr>
        <w:t>Foi apresentado um plano de manutenção preventiva para cada setor de fabricação, nos quais</w:t>
      </w:r>
      <w:r w:rsidR="00664BEA">
        <w:rPr>
          <w:sz w:val="20"/>
        </w:rPr>
        <w:t xml:space="preserve"> deveriam ser aplicados novos procedimentos </w:t>
      </w:r>
      <w:r w:rsidR="00173BFE">
        <w:rPr>
          <w:sz w:val="20"/>
        </w:rPr>
        <w:t>e aperfeiçoamento nos processos de fabricação</w:t>
      </w:r>
      <w:r w:rsidR="00626FB8">
        <w:rPr>
          <w:sz w:val="20"/>
        </w:rPr>
        <w:t xml:space="preserve">. </w:t>
      </w:r>
      <w:r w:rsidR="007D1DE7">
        <w:rPr>
          <w:sz w:val="20"/>
        </w:rPr>
        <w:t xml:space="preserve">O objetivo final da referida pesquisa era analisar indicadores que pudessem otimizar o procedimento da manutenção preventiva, fazendo com que a gestão de manutenção se tornasse ainda mais eficiente e com isso superasse as expectativas e os resultados almejados por ambas as empresas, principalmente a redução de custos com </w:t>
      </w:r>
      <w:r w:rsidR="00F819C3">
        <w:rPr>
          <w:sz w:val="20"/>
        </w:rPr>
        <w:t xml:space="preserve">as </w:t>
      </w:r>
      <w:r w:rsidR="007D1DE7">
        <w:rPr>
          <w:sz w:val="20"/>
        </w:rPr>
        <w:t>paradas indesejadas para reparos.</w:t>
      </w:r>
      <w:r w:rsidR="00336769">
        <w:rPr>
          <w:sz w:val="20"/>
        </w:rPr>
        <w:t xml:space="preserve"> O que foi totalmente possível apenas na empresa FUNFRAP, visto que devido </w:t>
      </w:r>
      <w:r w:rsidR="00807EEF">
        <w:rPr>
          <w:sz w:val="20"/>
        </w:rPr>
        <w:t xml:space="preserve">ao curto espaço de tempo </w:t>
      </w:r>
      <w:r w:rsidR="00F30A2B">
        <w:rPr>
          <w:sz w:val="20"/>
        </w:rPr>
        <w:t xml:space="preserve">para conclusão do referido trabalho, na segunda empresa somente </w:t>
      </w:r>
      <w:r w:rsidR="00336769">
        <w:rPr>
          <w:sz w:val="20"/>
        </w:rPr>
        <w:t>alguns procedimentos foram</w:t>
      </w:r>
      <w:r w:rsidR="00F30A2B">
        <w:rPr>
          <w:sz w:val="20"/>
        </w:rPr>
        <w:t xml:space="preserve"> aplica</w:t>
      </w:r>
      <w:r w:rsidR="00336769">
        <w:rPr>
          <w:sz w:val="20"/>
        </w:rPr>
        <w:t xml:space="preserve">dos em determinados setores, </w:t>
      </w:r>
      <w:r w:rsidR="00F30A2B">
        <w:rPr>
          <w:sz w:val="20"/>
        </w:rPr>
        <w:t xml:space="preserve">mas, </w:t>
      </w:r>
      <w:r w:rsidR="00336769">
        <w:rPr>
          <w:sz w:val="20"/>
        </w:rPr>
        <w:t>os</w:t>
      </w:r>
      <w:r w:rsidR="00F30A2B">
        <w:rPr>
          <w:sz w:val="20"/>
        </w:rPr>
        <w:t xml:space="preserve"> resultados obtidos </w:t>
      </w:r>
      <w:r w:rsidR="00336769">
        <w:rPr>
          <w:sz w:val="20"/>
        </w:rPr>
        <w:t xml:space="preserve">também </w:t>
      </w:r>
      <w:r w:rsidR="00F30A2B">
        <w:rPr>
          <w:sz w:val="20"/>
        </w:rPr>
        <w:t xml:space="preserve">se mostraram satisfatórios. Inclusive o autor demonstrou a intenção de futuramente aplicar todos os procedimentos desenvolvidos na presente empresa.  </w:t>
      </w:r>
    </w:p>
    <w:p w14:paraId="5FC4448A" w14:textId="21476C22" w:rsidR="006C4C72" w:rsidRDefault="00DA6B3D" w:rsidP="006F14E2">
      <w:pPr>
        <w:ind w:firstLine="567"/>
        <w:jc w:val="both"/>
        <w:rPr>
          <w:sz w:val="20"/>
        </w:rPr>
      </w:pPr>
      <w:r>
        <w:rPr>
          <w:sz w:val="20"/>
        </w:rPr>
        <w:t>Já</w:t>
      </w:r>
      <w:r w:rsidR="007D1DE7">
        <w:rPr>
          <w:sz w:val="20"/>
        </w:rPr>
        <w:t xml:space="preserve"> Garcia e </w:t>
      </w:r>
      <w:r w:rsidR="00CB2942">
        <w:rPr>
          <w:sz w:val="20"/>
        </w:rPr>
        <w:t>Nunes</w:t>
      </w:r>
      <w:r w:rsidR="007D1DE7">
        <w:rPr>
          <w:sz w:val="20"/>
        </w:rPr>
        <w:t xml:space="preserve"> (2014),</w:t>
      </w:r>
      <w:r>
        <w:rPr>
          <w:sz w:val="20"/>
        </w:rPr>
        <w:t xml:space="preserve"> realizaram uma pesquisa</w:t>
      </w:r>
      <w:r w:rsidR="007D1DE7">
        <w:rPr>
          <w:sz w:val="20"/>
        </w:rPr>
        <w:t xml:space="preserve"> em um centro de usinagem vertical, </w:t>
      </w:r>
      <w:r>
        <w:rPr>
          <w:sz w:val="20"/>
        </w:rPr>
        <w:t>cuj</w:t>
      </w:r>
      <w:r w:rsidR="006C4C72">
        <w:rPr>
          <w:sz w:val="20"/>
        </w:rPr>
        <w:t>o</w:t>
      </w:r>
      <w:r w:rsidR="007D1DE7">
        <w:rPr>
          <w:sz w:val="20"/>
        </w:rPr>
        <w:t xml:space="preserve"> objetivo era a proposta d</w:t>
      </w:r>
      <w:r w:rsidR="006C4C72">
        <w:rPr>
          <w:sz w:val="20"/>
        </w:rPr>
        <w:t>e</w:t>
      </w:r>
      <w:r w:rsidR="007D1DE7">
        <w:rPr>
          <w:sz w:val="20"/>
        </w:rPr>
        <w:t xml:space="preserve"> implantação da manutenção preventiva</w:t>
      </w:r>
      <w:r w:rsidR="006C4C72">
        <w:rPr>
          <w:sz w:val="20"/>
        </w:rPr>
        <w:t xml:space="preserve"> através do desenvolvimento de um plano preventivo com os indicadores MTTR, MTBF, disponibilidade e </w:t>
      </w:r>
      <w:r w:rsidR="006C4C72" w:rsidRPr="003469A4">
        <w:rPr>
          <w:i/>
          <w:iCs/>
          <w:sz w:val="20"/>
        </w:rPr>
        <w:t>backlog</w:t>
      </w:r>
      <w:r w:rsidR="006C4C72">
        <w:rPr>
          <w:i/>
          <w:iCs/>
          <w:sz w:val="20"/>
        </w:rPr>
        <w:t>,</w:t>
      </w:r>
      <w:r w:rsidR="006C4C72">
        <w:rPr>
          <w:sz w:val="20"/>
        </w:rPr>
        <w:t xml:space="preserve"> para que fosse possível o aumento da disponibilidade dos equipamentos</w:t>
      </w:r>
      <w:r w:rsidR="00AF563B">
        <w:rPr>
          <w:sz w:val="20"/>
        </w:rPr>
        <w:t xml:space="preserve"> através do bom desempenho do maquinário</w:t>
      </w:r>
      <w:r w:rsidR="007516F5">
        <w:rPr>
          <w:sz w:val="20"/>
        </w:rPr>
        <w:t xml:space="preserve">, resultando na melhoria da gestão de manutenção </w:t>
      </w:r>
      <w:r w:rsidR="00FE6CF1">
        <w:rPr>
          <w:sz w:val="20"/>
        </w:rPr>
        <w:t xml:space="preserve">e </w:t>
      </w:r>
      <w:r w:rsidR="00952D0A">
        <w:rPr>
          <w:sz w:val="20"/>
        </w:rPr>
        <w:t xml:space="preserve">no </w:t>
      </w:r>
      <w:r w:rsidR="00FE6CF1">
        <w:rPr>
          <w:sz w:val="20"/>
        </w:rPr>
        <w:t>sistema de controle</w:t>
      </w:r>
      <w:r w:rsidR="00952D0A" w:rsidRPr="00952D0A">
        <w:rPr>
          <w:sz w:val="20"/>
        </w:rPr>
        <w:t xml:space="preserve">. </w:t>
      </w:r>
      <w:r w:rsidR="00952D0A" w:rsidRPr="001462AB">
        <w:rPr>
          <w:sz w:val="20"/>
        </w:rPr>
        <w:t>Posto que na referida empresa não era implantado nenhum plano de manutenção, apenas efetuavam a correção das falhas e reparos de acordo com a sua ocorrência</w:t>
      </w:r>
      <w:r w:rsidR="006C4C72">
        <w:rPr>
          <w:sz w:val="20"/>
        </w:rPr>
        <w:t>.</w:t>
      </w:r>
    </w:p>
    <w:p w14:paraId="07864F9B" w14:textId="77777777" w:rsidR="00A36144" w:rsidRDefault="007516F5" w:rsidP="006F14E2">
      <w:pPr>
        <w:ind w:firstLine="567"/>
        <w:jc w:val="both"/>
        <w:rPr>
          <w:sz w:val="20"/>
        </w:rPr>
      </w:pPr>
      <w:r>
        <w:rPr>
          <w:sz w:val="20"/>
        </w:rPr>
        <w:t>Em comparativo com a presente pesquisa, constatou-se que as problemáticas das empresas citadas acima e da empresa objeto de estudo eram todas similares</w:t>
      </w:r>
      <w:r w:rsidR="00D62EAA">
        <w:rPr>
          <w:sz w:val="20"/>
        </w:rPr>
        <w:t xml:space="preserve">. Posto que </w:t>
      </w:r>
      <w:r w:rsidR="00A36144">
        <w:rPr>
          <w:sz w:val="20"/>
        </w:rPr>
        <w:t>os planos de manutenções preventivos aplicados geralmente ou eram mal executados ou eram incompatíveis com o setor</w:t>
      </w:r>
      <w:r w:rsidR="00DA6B3D">
        <w:rPr>
          <w:sz w:val="20"/>
        </w:rPr>
        <w:t xml:space="preserve"> ou ainda não era aplicado</w:t>
      </w:r>
      <w:r w:rsidR="00A36144">
        <w:rPr>
          <w:sz w:val="20"/>
        </w:rPr>
        <w:t>, o que acarretava no ocorrência de falhas, custos excessivos com manutenções corretivas e perdas de produção</w:t>
      </w:r>
      <w:r w:rsidR="00D62EAA">
        <w:rPr>
          <w:sz w:val="20"/>
        </w:rPr>
        <w:t>. Estando a causa raiz interligada diretamente com a gestão de manutenção</w:t>
      </w:r>
      <w:r w:rsidR="00A36144">
        <w:rPr>
          <w:sz w:val="20"/>
        </w:rPr>
        <w:t>.</w:t>
      </w:r>
    </w:p>
    <w:p w14:paraId="46A8AF3F" w14:textId="77777777" w:rsidR="00D62EAA" w:rsidRDefault="00D62EAA" w:rsidP="009F09AC">
      <w:pPr>
        <w:ind w:firstLine="567"/>
        <w:jc w:val="both"/>
        <w:rPr>
          <w:sz w:val="20"/>
        </w:rPr>
      </w:pPr>
      <w:r>
        <w:rPr>
          <w:sz w:val="20"/>
        </w:rPr>
        <w:t>Observou-s</w:t>
      </w:r>
      <w:r w:rsidR="009F09AC">
        <w:rPr>
          <w:sz w:val="20"/>
        </w:rPr>
        <w:t xml:space="preserve">e </w:t>
      </w:r>
      <w:r>
        <w:rPr>
          <w:sz w:val="20"/>
        </w:rPr>
        <w:t xml:space="preserve">que </w:t>
      </w:r>
      <w:r w:rsidR="009F09AC">
        <w:rPr>
          <w:sz w:val="20"/>
        </w:rPr>
        <w:t>os planos</w:t>
      </w:r>
      <w:r>
        <w:rPr>
          <w:sz w:val="20"/>
        </w:rPr>
        <w:t xml:space="preserve"> de manutenções propostos também tinham como fundamentos</w:t>
      </w:r>
      <w:r w:rsidR="009F09AC">
        <w:rPr>
          <w:sz w:val="20"/>
        </w:rPr>
        <w:t xml:space="preserve"> pelo menos dois dados indic</w:t>
      </w:r>
      <w:r>
        <w:rPr>
          <w:sz w:val="20"/>
        </w:rPr>
        <w:t>adores</w:t>
      </w:r>
      <w:r w:rsidR="009F09AC">
        <w:rPr>
          <w:sz w:val="20"/>
        </w:rPr>
        <w:t xml:space="preserve"> iguais, o que evidencia que os resultados </w:t>
      </w:r>
      <w:r w:rsidR="00DA6B3D">
        <w:rPr>
          <w:sz w:val="20"/>
        </w:rPr>
        <w:t xml:space="preserve">pretendidos </w:t>
      </w:r>
      <w:r w:rsidR="009F09AC">
        <w:rPr>
          <w:sz w:val="20"/>
        </w:rPr>
        <w:t>pelas referidas empresas eram os mesmos, quais sejam, redução de gastos, redução de intervenções indesejadas</w:t>
      </w:r>
      <w:r w:rsidR="00827938">
        <w:rPr>
          <w:sz w:val="20"/>
        </w:rPr>
        <w:t xml:space="preserve">, </w:t>
      </w:r>
      <w:r w:rsidR="009F09AC">
        <w:rPr>
          <w:sz w:val="20"/>
        </w:rPr>
        <w:t>disponibilidade dos seus equipamentos</w:t>
      </w:r>
      <w:r w:rsidR="005642F1">
        <w:rPr>
          <w:sz w:val="20"/>
        </w:rPr>
        <w:t>/veículos</w:t>
      </w:r>
      <w:r w:rsidR="009F09AC">
        <w:rPr>
          <w:sz w:val="20"/>
        </w:rPr>
        <w:t>, um plano de manutenção eficaz que apresentasse</w:t>
      </w:r>
      <w:r w:rsidR="005642F1">
        <w:rPr>
          <w:sz w:val="20"/>
        </w:rPr>
        <w:t xml:space="preserve"> </w:t>
      </w:r>
      <w:r w:rsidR="009F09AC">
        <w:rPr>
          <w:sz w:val="20"/>
        </w:rPr>
        <w:t>resultados positivos e a otimização dos procedimentos da gestão de manutenção de cada empresa.</w:t>
      </w:r>
    </w:p>
    <w:p w14:paraId="5057D7BB" w14:textId="77777777" w:rsidR="0026106E" w:rsidRDefault="00A36144" w:rsidP="0026106E">
      <w:pPr>
        <w:ind w:firstLine="567"/>
        <w:jc w:val="both"/>
        <w:rPr>
          <w:sz w:val="20"/>
        </w:rPr>
      </w:pPr>
      <w:r>
        <w:rPr>
          <w:sz w:val="20"/>
        </w:rPr>
        <w:lastRenderedPageBreak/>
        <w:t xml:space="preserve">No entanto, para que fosse possível </w:t>
      </w:r>
      <w:r w:rsidR="0026106E">
        <w:rPr>
          <w:sz w:val="20"/>
        </w:rPr>
        <w:t>a proposta</w:t>
      </w:r>
      <w:r>
        <w:rPr>
          <w:sz w:val="20"/>
        </w:rPr>
        <w:t xml:space="preserve"> de um plano preventivo compatível com cada empresa apresentada,</w:t>
      </w:r>
      <w:r w:rsidR="009F09AC">
        <w:rPr>
          <w:sz w:val="20"/>
        </w:rPr>
        <w:t xml:space="preserve"> </w:t>
      </w:r>
      <w:r w:rsidR="0026106E">
        <w:rPr>
          <w:sz w:val="20"/>
        </w:rPr>
        <w:t xml:space="preserve">inicialmente foi necessário a coleta de informações como metas, objetivos, necessidades e dificuldades, pois, apesar de serem empresas de ramos divergentes, os procedimentos para o desenvolvimento de um plano de manutenção serão </w:t>
      </w:r>
      <w:r w:rsidR="00827938">
        <w:rPr>
          <w:sz w:val="20"/>
        </w:rPr>
        <w:t xml:space="preserve">sempre </w:t>
      </w:r>
      <w:r w:rsidR="0026106E">
        <w:rPr>
          <w:sz w:val="20"/>
        </w:rPr>
        <w:t>os mesmos.</w:t>
      </w:r>
    </w:p>
    <w:p w14:paraId="54FC0496" w14:textId="77777777" w:rsidR="005642F1" w:rsidRDefault="00827938" w:rsidP="0026106E">
      <w:pPr>
        <w:ind w:firstLine="567"/>
        <w:jc w:val="both"/>
        <w:rPr>
          <w:sz w:val="20"/>
        </w:rPr>
      </w:pPr>
      <w:r>
        <w:rPr>
          <w:sz w:val="20"/>
        </w:rPr>
        <w:t>Portanto</w:t>
      </w:r>
      <w:r w:rsidR="0026106E">
        <w:rPr>
          <w:sz w:val="20"/>
        </w:rPr>
        <w:t xml:space="preserve">, </w:t>
      </w:r>
      <w:r>
        <w:rPr>
          <w:sz w:val="20"/>
        </w:rPr>
        <w:t xml:space="preserve">foi por meio da coleta de dados em cada pesquisa realizada, que foi possível à apresentação de um plano de manutenção preventivo que otimizasse os procedimentos da gestão de manutenção </w:t>
      </w:r>
      <w:r w:rsidR="005642F1">
        <w:rPr>
          <w:sz w:val="20"/>
        </w:rPr>
        <w:t xml:space="preserve">e equipamentos </w:t>
      </w:r>
      <w:r>
        <w:rPr>
          <w:sz w:val="20"/>
        </w:rPr>
        <w:t>aplicada</w:t>
      </w:r>
      <w:r w:rsidR="005642F1">
        <w:rPr>
          <w:sz w:val="20"/>
        </w:rPr>
        <w:t>s</w:t>
      </w:r>
      <w:r>
        <w:rPr>
          <w:sz w:val="20"/>
        </w:rPr>
        <w:t>.</w:t>
      </w:r>
      <w:r w:rsidR="005642F1">
        <w:rPr>
          <w:sz w:val="20"/>
        </w:rPr>
        <w:t xml:space="preserve"> Logo, averiguou-se que os planos desenvolvidos nestas empresas e o plano desenvolvido durante esta pesquisa apresentavam diversas características semelhantes, sejam como fundamentos ou procedimentos de desenvolvimento e execução.</w:t>
      </w:r>
      <w:r w:rsidR="00FE6CF1">
        <w:rPr>
          <w:sz w:val="20"/>
        </w:rPr>
        <w:t xml:space="preserve"> Sendo que </w:t>
      </w:r>
      <w:r w:rsidR="005642F1">
        <w:rPr>
          <w:sz w:val="20"/>
        </w:rPr>
        <w:t>cada plano foi realizado de acordo com as necessidades, dificuldades</w:t>
      </w:r>
      <w:r w:rsidR="00FE6CF1">
        <w:rPr>
          <w:sz w:val="20"/>
        </w:rPr>
        <w:t>,</w:t>
      </w:r>
      <w:r w:rsidR="005642F1">
        <w:rPr>
          <w:sz w:val="20"/>
        </w:rPr>
        <w:t xml:space="preserve"> possibilidades de melhoria </w:t>
      </w:r>
      <w:r w:rsidR="00DA6B3D">
        <w:rPr>
          <w:sz w:val="20"/>
        </w:rPr>
        <w:t xml:space="preserve">e expectativas </w:t>
      </w:r>
      <w:r w:rsidR="005642F1">
        <w:rPr>
          <w:sz w:val="20"/>
        </w:rPr>
        <w:t>de cada empresa</w:t>
      </w:r>
      <w:bookmarkEnd w:id="3"/>
      <w:r w:rsidR="005642F1">
        <w:rPr>
          <w:sz w:val="20"/>
        </w:rPr>
        <w:t xml:space="preserve">. </w:t>
      </w:r>
    </w:p>
    <w:p w14:paraId="6348DEA8" w14:textId="77777777" w:rsidR="00F71619" w:rsidRDefault="00F71619" w:rsidP="00BD544D">
      <w:pPr>
        <w:jc w:val="right"/>
        <w:rPr>
          <w:color w:val="FF0000"/>
          <w:sz w:val="20"/>
        </w:rPr>
      </w:pPr>
    </w:p>
    <w:p w14:paraId="7D92D002" w14:textId="77777777" w:rsidR="00F71619" w:rsidRPr="00C43F00" w:rsidRDefault="00F71619" w:rsidP="00C43F00">
      <w:pPr>
        <w:jc w:val="center"/>
        <w:rPr>
          <w:b/>
          <w:sz w:val="20"/>
          <w:szCs w:val="20"/>
        </w:rPr>
      </w:pPr>
      <w:r w:rsidRPr="00C43F00">
        <w:rPr>
          <w:b/>
          <w:sz w:val="20"/>
          <w:szCs w:val="20"/>
        </w:rPr>
        <w:t>CONCLUSÃO</w:t>
      </w:r>
    </w:p>
    <w:p w14:paraId="1055B96E" w14:textId="77777777" w:rsidR="00D2667E" w:rsidRDefault="00D2667E" w:rsidP="00BD544D">
      <w:pPr>
        <w:ind w:firstLine="567"/>
        <w:jc w:val="both"/>
        <w:rPr>
          <w:sz w:val="20"/>
        </w:rPr>
      </w:pPr>
    </w:p>
    <w:p w14:paraId="5BB7A2EC" w14:textId="0D2FA22C" w:rsidR="000C7F40" w:rsidRDefault="002E2AAB" w:rsidP="00BD544D">
      <w:pPr>
        <w:ind w:firstLine="567"/>
        <w:jc w:val="both"/>
        <w:rPr>
          <w:sz w:val="20"/>
        </w:rPr>
      </w:pPr>
      <w:r>
        <w:rPr>
          <w:sz w:val="20"/>
        </w:rPr>
        <w:t xml:space="preserve">No estudo de caso realizado em campo, verificou-se </w:t>
      </w:r>
      <w:r w:rsidR="000C7F40">
        <w:rPr>
          <w:sz w:val="20"/>
        </w:rPr>
        <w:t>que o intuito da empresa</w:t>
      </w:r>
      <w:r>
        <w:rPr>
          <w:sz w:val="20"/>
        </w:rPr>
        <w:t xml:space="preserve"> </w:t>
      </w:r>
      <w:r w:rsidR="000C7F40">
        <w:rPr>
          <w:sz w:val="20"/>
        </w:rPr>
        <w:t>era a execução de um plano preventivo eficaz,</w:t>
      </w:r>
      <w:r w:rsidR="009B6F9D">
        <w:rPr>
          <w:sz w:val="20"/>
        </w:rPr>
        <w:t xml:space="preserve"> tendo</w:t>
      </w:r>
      <w:r>
        <w:rPr>
          <w:sz w:val="20"/>
        </w:rPr>
        <w:t xml:space="preserve"> em vista que o plano aplicado se mostrava</w:t>
      </w:r>
      <w:r w:rsidR="009B6F9D">
        <w:rPr>
          <w:sz w:val="20"/>
        </w:rPr>
        <w:t xml:space="preserve"> ineficiente</w:t>
      </w:r>
      <w:r>
        <w:rPr>
          <w:sz w:val="20"/>
        </w:rPr>
        <w:t xml:space="preserve"> em relação aos objetivos almejados. Assim,</w:t>
      </w:r>
      <w:r w:rsidR="00831E8E">
        <w:rPr>
          <w:sz w:val="20"/>
        </w:rPr>
        <w:t xml:space="preserve"> </w:t>
      </w:r>
      <w:r>
        <w:rPr>
          <w:sz w:val="20"/>
        </w:rPr>
        <w:t xml:space="preserve">a </w:t>
      </w:r>
      <w:r w:rsidR="00831E8E">
        <w:rPr>
          <w:sz w:val="20"/>
        </w:rPr>
        <w:t xml:space="preserve">proposta desta pesquisa era a implantação de um plano de manutenção preventiva </w:t>
      </w:r>
      <w:r w:rsidR="009B6F9D">
        <w:rPr>
          <w:sz w:val="20"/>
        </w:rPr>
        <w:t xml:space="preserve">para o eixo diferencial, </w:t>
      </w:r>
      <w:r w:rsidR="00831E8E">
        <w:rPr>
          <w:sz w:val="20"/>
        </w:rPr>
        <w:t>com fundamentos nos dados indicadores tempo médio para reparo, tempo médio entre falhas, e consequentemente disponibilidade</w:t>
      </w:r>
      <w:r w:rsidR="009B6F9D">
        <w:rPr>
          <w:sz w:val="20"/>
        </w:rPr>
        <w:t xml:space="preserve"> dos veículos</w:t>
      </w:r>
      <w:r w:rsidR="00831E8E">
        <w:rPr>
          <w:sz w:val="20"/>
        </w:rPr>
        <w:t xml:space="preserve">. </w:t>
      </w:r>
      <w:r w:rsidR="006E6C89">
        <w:rPr>
          <w:sz w:val="20"/>
        </w:rPr>
        <w:t>Posto</w:t>
      </w:r>
      <w:r w:rsidR="00831E8E">
        <w:rPr>
          <w:sz w:val="20"/>
        </w:rPr>
        <w:t xml:space="preserve"> que a </w:t>
      </w:r>
      <w:r w:rsidR="00D26C96">
        <w:rPr>
          <w:sz w:val="20"/>
        </w:rPr>
        <w:t xml:space="preserve">aplicabilidades </w:t>
      </w:r>
      <w:r w:rsidR="00831E8E">
        <w:rPr>
          <w:sz w:val="20"/>
        </w:rPr>
        <w:t>destes indicadores</w:t>
      </w:r>
      <w:r w:rsidR="00D26C96">
        <w:rPr>
          <w:sz w:val="20"/>
        </w:rPr>
        <w:t xml:space="preserve"> pode</w:t>
      </w:r>
      <w:r w:rsidR="003469A4">
        <w:rPr>
          <w:sz w:val="20"/>
        </w:rPr>
        <w:t>m</w:t>
      </w:r>
      <w:r w:rsidR="00D26C96">
        <w:rPr>
          <w:sz w:val="20"/>
        </w:rPr>
        <w:t xml:space="preserve"> trazer inúmeros benefícios compatíveis com as expectativas da empresa. </w:t>
      </w:r>
    </w:p>
    <w:p w14:paraId="2EF223B5" w14:textId="77777777" w:rsidR="000C7F40" w:rsidRDefault="00D26C96" w:rsidP="00414171">
      <w:pPr>
        <w:ind w:firstLine="567"/>
        <w:jc w:val="both"/>
        <w:rPr>
          <w:sz w:val="20"/>
        </w:rPr>
      </w:pPr>
      <w:r>
        <w:rPr>
          <w:sz w:val="20"/>
        </w:rPr>
        <w:t>Logo, foi possível concluir que a manutenção preventiva com base em dados indicadores de desempenho é a principal ferramenta da gestão de manutenção</w:t>
      </w:r>
      <w:r w:rsidR="000C7F40">
        <w:rPr>
          <w:sz w:val="20"/>
        </w:rPr>
        <w:t xml:space="preserve"> e é de extrema importância para se obter aumento de disponibilidade de equipamentos</w:t>
      </w:r>
      <w:r w:rsidR="00414171">
        <w:rPr>
          <w:sz w:val="20"/>
        </w:rPr>
        <w:t>/</w:t>
      </w:r>
      <w:r w:rsidR="000C7F40">
        <w:rPr>
          <w:sz w:val="20"/>
        </w:rPr>
        <w:t>veículos e evitar custos excessivos com manutenções corretivas indesejadas</w:t>
      </w:r>
      <w:r>
        <w:rPr>
          <w:sz w:val="20"/>
        </w:rPr>
        <w:t>.</w:t>
      </w:r>
      <w:r w:rsidR="00414171">
        <w:rPr>
          <w:sz w:val="20"/>
        </w:rPr>
        <w:t xml:space="preserve"> </w:t>
      </w:r>
    </w:p>
    <w:p w14:paraId="1A50A6C8" w14:textId="77777777" w:rsidR="009B6F9D" w:rsidRDefault="00D26C96" w:rsidP="00414171">
      <w:pPr>
        <w:ind w:firstLine="567"/>
        <w:jc w:val="both"/>
        <w:rPr>
          <w:sz w:val="20"/>
        </w:rPr>
      </w:pPr>
      <w:r>
        <w:rPr>
          <w:sz w:val="20"/>
        </w:rPr>
        <w:t xml:space="preserve">Desta forma, entende-se que </w:t>
      </w:r>
      <w:r w:rsidR="00414171">
        <w:rPr>
          <w:sz w:val="20"/>
        </w:rPr>
        <w:t xml:space="preserve">a coleta de dados e à análise de todas as informações obtidas foram suficientes para que fosse possível o desenvolvimento de um plano de manutenção compatível com os anseios da empresa. </w:t>
      </w:r>
    </w:p>
    <w:p w14:paraId="231AF9D6" w14:textId="77777777" w:rsidR="002E2AAB" w:rsidRDefault="00414171" w:rsidP="002E2AAB">
      <w:pPr>
        <w:ind w:firstLine="567"/>
        <w:jc w:val="both"/>
        <w:rPr>
          <w:sz w:val="20"/>
        </w:rPr>
      </w:pPr>
      <w:r>
        <w:rPr>
          <w:sz w:val="20"/>
        </w:rPr>
        <w:t xml:space="preserve">Sendo o </w:t>
      </w:r>
      <w:r w:rsidR="00D26C96">
        <w:rPr>
          <w:sz w:val="20"/>
        </w:rPr>
        <w:t>objetivo des</w:t>
      </w:r>
      <w:r w:rsidR="002E2AAB">
        <w:rPr>
          <w:sz w:val="20"/>
        </w:rPr>
        <w:t>t</w:t>
      </w:r>
      <w:r w:rsidR="00D26C96">
        <w:rPr>
          <w:sz w:val="20"/>
        </w:rPr>
        <w:t xml:space="preserve">e trabalho </w:t>
      </w:r>
      <w:r w:rsidR="000C7F40">
        <w:rPr>
          <w:sz w:val="20"/>
        </w:rPr>
        <w:t>alcançado com êxito</w:t>
      </w:r>
      <w:r>
        <w:rPr>
          <w:sz w:val="20"/>
        </w:rPr>
        <w:t>, pois, o plano</w:t>
      </w:r>
      <w:r w:rsidR="009B6F9D">
        <w:rPr>
          <w:sz w:val="20"/>
        </w:rPr>
        <w:t xml:space="preserve"> proposto</w:t>
      </w:r>
      <w:r>
        <w:rPr>
          <w:sz w:val="20"/>
        </w:rPr>
        <w:t xml:space="preserve"> de manutenção preventiv</w:t>
      </w:r>
      <w:r w:rsidR="009B6F9D">
        <w:rPr>
          <w:sz w:val="20"/>
        </w:rPr>
        <w:t>a</w:t>
      </w:r>
      <w:r>
        <w:rPr>
          <w:sz w:val="20"/>
        </w:rPr>
        <w:t xml:space="preserve"> para o eixo diferencia</w:t>
      </w:r>
      <w:r w:rsidR="009B6F9D">
        <w:rPr>
          <w:sz w:val="20"/>
        </w:rPr>
        <w:t>l</w:t>
      </w:r>
      <w:r>
        <w:rPr>
          <w:sz w:val="20"/>
        </w:rPr>
        <w:t xml:space="preserve">, </w:t>
      </w:r>
      <w:r w:rsidR="009B6F9D">
        <w:rPr>
          <w:sz w:val="20"/>
        </w:rPr>
        <w:t xml:space="preserve">se devidamente aplicado na empresa objeto de estudo, irá proporcionar resultados positivos, visto que por meio da análise das pesquisas bibliográficas, </w:t>
      </w:r>
      <w:r w:rsidR="002E2AAB">
        <w:rPr>
          <w:sz w:val="20"/>
        </w:rPr>
        <w:t>constatou-se q</w:t>
      </w:r>
      <w:r w:rsidR="009B6F9D">
        <w:rPr>
          <w:sz w:val="20"/>
        </w:rPr>
        <w:t>ue a manutenção preventiva, quando executada de acordo com os parâmetros do plano adotado</w:t>
      </w:r>
      <w:r w:rsidR="006E6C89">
        <w:rPr>
          <w:sz w:val="20"/>
        </w:rPr>
        <w:t>, apresenta resultados satisfatórios conforme as perspectivas da empresa.</w:t>
      </w:r>
    </w:p>
    <w:p w14:paraId="5CEF3C8A" w14:textId="77777777" w:rsidR="0000682A" w:rsidRDefault="002E2AAB" w:rsidP="0000682A">
      <w:pPr>
        <w:ind w:firstLine="567"/>
        <w:jc w:val="both"/>
        <w:rPr>
          <w:sz w:val="20"/>
        </w:rPr>
      </w:pPr>
      <w:r>
        <w:rPr>
          <w:sz w:val="20"/>
        </w:rPr>
        <w:t>Após o estudo, sugerem-se mudanç</w:t>
      </w:r>
      <w:r w:rsidR="00E20F33">
        <w:rPr>
          <w:sz w:val="20"/>
        </w:rPr>
        <w:t xml:space="preserve">as específicas que a empresa pode implementar para evitar paradas indesejadas para reparações por um longo período de tempo e execuções de manutenções corretivas. Tem-se como sugestões, investimento em mão de obra, </w:t>
      </w:r>
      <w:r w:rsidR="0000682A">
        <w:rPr>
          <w:sz w:val="20"/>
        </w:rPr>
        <w:t xml:space="preserve">capacitação e treinamento adequados para a gerência de manutenção e para os funcionários responsáveis pela execução da manutenção, planejamento de compras de peças </w:t>
      </w:r>
      <w:r w:rsidR="0000682A">
        <w:rPr>
          <w:sz w:val="20"/>
        </w:rPr>
        <w:lastRenderedPageBreak/>
        <w:t xml:space="preserve">sobressalentes, aplicar o procedimento da lubrificação com mais constância, e por fim, </w:t>
      </w:r>
      <w:r w:rsidR="00761CA8">
        <w:rPr>
          <w:sz w:val="20"/>
        </w:rPr>
        <w:t xml:space="preserve">a modificação do plano de manutenção preventivo empregado. </w:t>
      </w:r>
    </w:p>
    <w:p w14:paraId="60F26401" w14:textId="387F7C56" w:rsidR="00E20F33" w:rsidRDefault="004714B8" w:rsidP="0000682A">
      <w:pPr>
        <w:ind w:firstLine="567"/>
        <w:jc w:val="both"/>
        <w:rPr>
          <w:sz w:val="20"/>
        </w:rPr>
      </w:pPr>
      <w:r>
        <w:rPr>
          <w:sz w:val="20"/>
        </w:rPr>
        <w:t>Conclui-se, portanto, que se estas sugestões forem</w:t>
      </w:r>
      <w:r w:rsidR="002E2D20">
        <w:rPr>
          <w:sz w:val="20"/>
        </w:rPr>
        <w:t xml:space="preserve"> devidamente</w:t>
      </w:r>
      <w:r>
        <w:rPr>
          <w:sz w:val="20"/>
        </w:rPr>
        <w:t xml:space="preserve"> aplicadas</w:t>
      </w:r>
      <w:r w:rsidR="002D24F0">
        <w:rPr>
          <w:sz w:val="20"/>
        </w:rPr>
        <w:t xml:space="preserve"> na garagem de ônibus rodoviário em que a presente pesquisa foi desenvolvida,</w:t>
      </w:r>
      <w:r w:rsidR="002E2D20">
        <w:rPr>
          <w:sz w:val="20"/>
        </w:rPr>
        <w:t xml:space="preserve"> resultados positivos serão </w:t>
      </w:r>
      <w:r w:rsidR="002D24F0">
        <w:rPr>
          <w:sz w:val="20"/>
        </w:rPr>
        <w:t>alcançados, e</w:t>
      </w:r>
      <w:r w:rsidR="0000682A">
        <w:rPr>
          <w:sz w:val="20"/>
        </w:rPr>
        <w:t xml:space="preserve"> de forma consequente, será atendida a finalidade principal da empresa, qual seja a realização de transporte de pessoas com qualidade</w:t>
      </w:r>
      <w:r w:rsidR="002D24F0">
        <w:rPr>
          <w:sz w:val="20"/>
        </w:rPr>
        <w:t>, eficiência</w:t>
      </w:r>
      <w:r w:rsidR="0000682A">
        <w:rPr>
          <w:sz w:val="20"/>
        </w:rPr>
        <w:t xml:space="preserve"> e produtividade.</w:t>
      </w:r>
      <w:r w:rsidR="00761CA8">
        <w:rPr>
          <w:sz w:val="20"/>
        </w:rPr>
        <w:t xml:space="preserve">  </w:t>
      </w:r>
    </w:p>
    <w:p w14:paraId="2F742D02" w14:textId="16EF67BE" w:rsidR="00B94C00" w:rsidRDefault="00B94C00" w:rsidP="00C43F00">
      <w:pPr>
        <w:jc w:val="center"/>
        <w:rPr>
          <w:b/>
          <w:sz w:val="20"/>
          <w:szCs w:val="20"/>
        </w:rPr>
      </w:pPr>
    </w:p>
    <w:p w14:paraId="0EBAD4FC" w14:textId="0DD1C291" w:rsidR="00F71619" w:rsidRPr="00C43F00" w:rsidRDefault="00F71619" w:rsidP="00C43F00">
      <w:pPr>
        <w:jc w:val="center"/>
        <w:rPr>
          <w:b/>
          <w:sz w:val="20"/>
          <w:szCs w:val="20"/>
        </w:rPr>
      </w:pPr>
      <w:r w:rsidRPr="00C43F00">
        <w:rPr>
          <w:b/>
          <w:sz w:val="20"/>
          <w:szCs w:val="20"/>
        </w:rPr>
        <w:t>REFERÊNCIAS</w:t>
      </w:r>
    </w:p>
    <w:p w14:paraId="308972DB" w14:textId="77777777" w:rsidR="00F71619" w:rsidRDefault="00F71619" w:rsidP="00BD544D">
      <w:pPr>
        <w:jc w:val="right"/>
        <w:rPr>
          <w:color w:val="FF0000"/>
          <w:sz w:val="20"/>
        </w:rPr>
      </w:pPr>
      <w:r>
        <w:rPr>
          <w:color w:val="FF0000"/>
          <w:sz w:val="20"/>
        </w:rPr>
        <w:t xml:space="preserve"> </w:t>
      </w:r>
    </w:p>
    <w:p w14:paraId="358A7E24" w14:textId="77777777" w:rsidR="0029279E" w:rsidRPr="00CB2942" w:rsidRDefault="0029279E" w:rsidP="0029279E">
      <w:pPr>
        <w:rPr>
          <w:sz w:val="20"/>
          <w:szCs w:val="20"/>
        </w:rPr>
      </w:pPr>
      <w:bookmarkStart w:id="10" w:name="_Hlk73558234"/>
      <w:r w:rsidRPr="00CB2942">
        <w:rPr>
          <w:sz w:val="20"/>
          <w:szCs w:val="20"/>
        </w:rPr>
        <w:t xml:space="preserve">ANDREAZZA, Mário. </w:t>
      </w:r>
      <w:r w:rsidRPr="00CB2942">
        <w:rPr>
          <w:b/>
          <w:bCs/>
          <w:sz w:val="20"/>
          <w:szCs w:val="20"/>
        </w:rPr>
        <w:t>Os transportes no Brasil</w:t>
      </w:r>
      <w:r w:rsidRPr="00CB2942">
        <w:rPr>
          <w:sz w:val="20"/>
          <w:szCs w:val="20"/>
        </w:rPr>
        <w:t>: Planejamento e Execução. Rio de Janeiro: Cia Brasileira, 1981. 63 p.</w:t>
      </w:r>
    </w:p>
    <w:p w14:paraId="1D1601D9" w14:textId="77777777" w:rsidR="0029279E" w:rsidRPr="00CB2942" w:rsidRDefault="0029279E" w:rsidP="0029279E">
      <w:pPr>
        <w:rPr>
          <w:sz w:val="20"/>
          <w:szCs w:val="20"/>
        </w:rPr>
      </w:pPr>
    </w:p>
    <w:p w14:paraId="7051A258" w14:textId="77777777" w:rsidR="0029279E" w:rsidRPr="00CB2942" w:rsidRDefault="0029279E" w:rsidP="0029279E">
      <w:pPr>
        <w:rPr>
          <w:sz w:val="20"/>
          <w:szCs w:val="20"/>
        </w:rPr>
      </w:pPr>
      <w:r w:rsidRPr="00CB2942">
        <w:rPr>
          <w:sz w:val="20"/>
          <w:szCs w:val="20"/>
        </w:rPr>
        <w:t xml:space="preserve">ASSOCIAÇÃO BRASILEIRA DE NORMAS TÉCNICAS. </w:t>
      </w:r>
      <w:r w:rsidRPr="00CB2942">
        <w:rPr>
          <w:b/>
          <w:sz w:val="20"/>
          <w:szCs w:val="20"/>
        </w:rPr>
        <w:t>NBR 5462</w:t>
      </w:r>
      <w:r w:rsidRPr="00CB2942">
        <w:rPr>
          <w:sz w:val="20"/>
          <w:szCs w:val="20"/>
        </w:rPr>
        <w:t xml:space="preserve">: </w:t>
      </w:r>
      <w:r w:rsidRPr="00CB2942">
        <w:rPr>
          <w:bCs/>
          <w:sz w:val="20"/>
          <w:szCs w:val="20"/>
        </w:rPr>
        <w:t>Confiabilidade e Mantenabilidade</w:t>
      </w:r>
      <w:r w:rsidRPr="00CB2942">
        <w:rPr>
          <w:sz w:val="20"/>
          <w:szCs w:val="20"/>
        </w:rPr>
        <w:t>. Rio de Janeiro, 1994. 37 p. Disponível em: https://document.onl/documents/nbr-5462-tb-116-confiabilidade-e-mantenabilidade.html. Acesso em: 15 mar. 2021.</w:t>
      </w:r>
    </w:p>
    <w:p w14:paraId="06CDF2DF" w14:textId="77777777" w:rsidR="0029279E" w:rsidRPr="00CB2942" w:rsidRDefault="0029279E" w:rsidP="0029279E">
      <w:pPr>
        <w:rPr>
          <w:sz w:val="20"/>
          <w:szCs w:val="20"/>
        </w:rPr>
      </w:pPr>
    </w:p>
    <w:p w14:paraId="25EB13E1" w14:textId="77777777" w:rsidR="0029279E" w:rsidRPr="00CB2942" w:rsidRDefault="0029279E" w:rsidP="0029279E">
      <w:pPr>
        <w:rPr>
          <w:sz w:val="20"/>
          <w:szCs w:val="20"/>
        </w:rPr>
      </w:pPr>
      <w:r w:rsidRPr="00CB2942">
        <w:rPr>
          <w:sz w:val="20"/>
          <w:szCs w:val="20"/>
        </w:rPr>
        <w:t xml:space="preserve">BASTOS, Jorge Tiago. </w:t>
      </w:r>
      <w:r w:rsidRPr="00CB2942">
        <w:rPr>
          <w:b/>
          <w:bCs/>
          <w:sz w:val="20"/>
          <w:szCs w:val="20"/>
        </w:rPr>
        <w:t xml:space="preserve">Geografia da mortalidade no trânsito no Brasil. </w:t>
      </w:r>
      <w:r w:rsidRPr="00CB2942">
        <w:rPr>
          <w:sz w:val="20"/>
          <w:szCs w:val="20"/>
        </w:rPr>
        <w:t>2011; 150 f. Dissertação (Mestrado em Ciências) -  Escola de Engenharia de São Carlos; Universidade de São Paulo, São Paulo, 2011.</w:t>
      </w:r>
    </w:p>
    <w:p w14:paraId="4666616D" w14:textId="77777777" w:rsidR="0029279E" w:rsidRPr="00CB2942" w:rsidRDefault="0029279E" w:rsidP="0029279E">
      <w:pPr>
        <w:rPr>
          <w:sz w:val="20"/>
          <w:szCs w:val="20"/>
        </w:rPr>
      </w:pPr>
    </w:p>
    <w:p w14:paraId="60B45F66" w14:textId="77777777" w:rsidR="0029279E" w:rsidRPr="00CB2942" w:rsidRDefault="0029279E" w:rsidP="0029279E">
      <w:pPr>
        <w:rPr>
          <w:sz w:val="20"/>
          <w:szCs w:val="20"/>
        </w:rPr>
      </w:pPr>
      <w:r w:rsidRPr="00CB2942">
        <w:rPr>
          <w:sz w:val="20"/>
          <w:szCs w:val="20"/>
        </w:rPr>
        <w:t xml:space="preserve">BARBOSA, Raphael Araújo; DA COSTA, Fernanda Nunes; FERREIRA, Laura Maria Leite; NUNES, Carlos Eduardo de Carvalho Barcelar; ALVES, Itallo Bruno Santos. </w:t>
      </w:r>
      <w:r w:rsidRPr="00CB2942">
        <w:rPr>
          <w:bCs/>
          <w:sz w:val="20"/>
          <w:szCs w:val="20"/>
        </w:rPr>
        <w:t>Elaboração e implementação de um plano de manutenção com auxílio de 5S</w:t>
      </w:r>
      <w:r w:rsidRPr="00CB2942">
        <w:rPr>
          <w:sz w:val="20"/>
          <w:szCs w:val="20"/>
        </w:rPr>
        <w:t>:</w:t>
      </w:r>
      <w:r w:rsidRPr="00CB2942">
        <w:rPr>
          <w:bCs/>
          <w:sz w:val="20"/>
          <w:szCs w:val="20"/>
        </w:rPr>
        <w:t xml:space="preserve"> Metodologia aplicada em uma microempresa</w:t>
      </w:r>
      <w:r w:rsidRPr="00CB2942">
        <w:rPr>
          <w:sz w:val="20"/>
          <w:szCs w:val="20"/>
        </w:rPr>
        <w:t xml:space="preserve">. </w:t>
      </w:r>
      <w:r w:rsidRPr="00CB2942">
        <w:rPr>
          <w:i/>
          <w:sz w:val="20"/>
          <w:szCs w:val="20"/>
        </w:rPr>
        <w:t>In</w:t>
      </w:r>
      <w:r w:rsidRPr="00CB2942">
        <w:rPr>
          <w:sz w:val="20"/>
          <w:szCs w:val="20"/>
        </w:rPr>
        <w:t xml:space="preserve">: ENCONTRO NACIONAL DE ENGENHARIA DE PRODUÇÃO, XXIX, 2009, Salvador. </w:t>
      </w:r>
      <w:r w:rsidRPr="00CB2942">
        <w:rPr>
          <w:b/>
          <w:sz w:val="20"/>
          <w:szCs w:val="20"/>
        </w:rPr>
        <w:t>Anais...</w:t>
      </w:r>
      <w:r w:rsidRPr="00CB2942">
        <w:rPr>
          <w:sz w:val="20"/>
          <w:szCs w:val="20"/>
        </w:rPr>
        <w:t xml:space="preserve"> Salvador: A</w:t>
      </w:r>
      <w:r w:rsidRPr="00CB2942">
        <w:rPr>
          <w:sz w:val="20"/>
          <w:szCs w:val="20"/>
          <w:shd w:val="clear" w:color="auto" w:fill="FFFFFF"/>
        </w:rPr>
        <w:t xml:space="preserve">ssociação Brasileira de Engenharia de </w:t>
      </w:r>
      <w:r w:rsidRPr="00103598">
        <w:rPr>
          <w:sz w:val="20"/>
          <w:szCs w:val="20"/>
          <w:shd w:val="clear" w:color="auto" w:fill="FFFFFF"/>
        </w:rPr>
        <w:t>Produção (</w:t>
      </w:r>
      <w:r w:rsidRPr="00103598">
        <w:rPr>
          <w:rStyle w:val="nfase"/>
          <w:bCs/>
          <w:sz w:val="20"/>
          <w:szCs w:val="20"/>
          <w:shd w:val="clear" w:color="auto" w:fill="FFFFFF"/>
        </w:rPr>
        <w:t>ABEPRO</w:t>
      </w:r>
      <w:r w:rsidRPr="00103598">
        <w:rPr>
          <w:sz w:val="20"/>
          <w:szCs w:val="20"/>
          <w:shd w:val="clear" w:color="auto" w:fill="FFFFFF"/>
        </w:rPr>
        <w:t>)</w:t>
      </w:r>
      <w:r w:rsidRPr="00103598">
        <w:rPr>
          <w:sz w:val="20"/>
          <w:szCs w:val="20"/>
        </w:rPr>
        <w:t xml:space="preserve">, 2009. p. 1-14. Disponível em: </w:t>
      </w:r>
      <w:hyperlink r:id="rId13" w:history="1">
        <w:r w:rsidRPr="00103598">
          <w:rPr>
            <w:rStyle w:val="Hyperlink"/>
            <w:color w:val="auto"/>
            <w:sz w:val="20"/>
            <w:szCs w:val="20"/>
            <w:u w:val="none"/>
          </w:rPr>
          <w:t>http://www.abepro.org.br/biblioteca/enegep2009_TN_STO_091_619_13510.pdf</w:t>
        </w:r>
      </w:hyperlink>
      <w:r w:rsidRPr="00103598">
        <w:rPr>
          <w:sz w:val="20"/>
          <w:szCs w:val="20"/>
        </w:rPr>
        <w:t>.</w:t>
      </w:r>
      <w:r w:rsidRPr="00CB2942">
        <w:rPr>
          <w:sz w:val="20"/>
          <w:szCs w:val="20"/>
        </w:rPr>
        <w:t xml:space="preserve"> Acesso em: 16 mar. 2021.</w:t>
      </w:r>
    </w:p>
    <w:p w14:paraId="02BCACDE" w14:textId="77777777" w:rsidR="0029279E" w:rsidRPr="00CB2942" w:rsidRDefault="0029279E" w:rsidP="0029279E">
      <w:pPr>
        <w:rPr>
          <w:sz w:val="20"/>
          <w:szCs w:val="20"/>
        </w:rPr>
      </w:pPr>
    </w:p>
    <w:p w14:paraId="1B4067D7" w14:textId="77777777" w:rsidR="0029279E" w:rsidRPr="00CB2942" w:rsidRDefault="0029279E" w:rsidP="0029279E">
      <w:pPr>
        <w:pStyle w:val="Corpodetexto3"/>
        <w:rPr>
          <w:sz w:val="20"/>
          <w:szCs w:val="20"/>
        </w:rPr>
      </w:pPr>
      <w:r w:rsidRPr="00CB2942">
        <w:rPr>
          <w:sz w:val="20"/>
          <w:szCs w:val="20"/>
        </w:rPr>
        <w:t>BARROS. Jorge Ferreira do Rego; LIMA, Gilson Brito Alves</w:t>
      </w:r>
      <w:r w:rsidRPr="00CB2942">
        <w:rPr>
          <w:b/>
          <w:bCs/>
          <w:sz w:val="20"/>
          <w:szCs w:val="20"/>
        </w:rPr>
        <w:t xml:space="preserve">. </w:t>
      </w:r>
      <w:r w:rsidRPr="00CB2942">
        <w:rPr>
          <w:bCs/>
          <w:sz w:val="20"/>
          <w:szCs w:val="20"/>
        </w:rPr>
        <w:t>A influência da gestão da manutenção nos resultados da organização</w:t>
      </w:r>
      <w:r w:rsidRPr="00CB2942">
        <w:rPr>
          <w:i/>
          <w:iCs/>
          <w:sz w:val="20"/>
          <w:szCs w:val="20"/>
        </w:rPr>
        <w:t>. In</w:t>
      </w:r>
      <w:r w:rsidRPr="00CB2942">
        <w:rPr>
          <w:sz w:val="20"/>
          <w:szCs w:val="20"/>
        </w:rPr>
        <w:t xml:space="preserve">: CONGRESSO NACIONAL DE EXCELÊNCIA EM GESTÃO, V. 2009, Niterói, Rio de Janeiro. 2009. </w:t>
      </w:r>
      <w:r w:rsidRPr="00CB2942">
        <w:rPr>
          <w:b/>
          <w:sz w:val="20"/>
          <w:szCs w:val="20"/>
        </w:rPr>
        <w:t>Anais...</w:t>
      </w:r>
      <w:r w:rsidRPr="00CB2942">
        <w:rPr>
          <w:sz w:val="20"/>
          <w:szCs w:val="20"/>
        </w:rPr>
        <w:t xml:space="preserve"> Niterói: Inovarse. 2009. p. 1-22. Disponível em: </w:t>
      </w:r>
      <w:hyperlink r:id="rId14" w:history="1">
        <w:r w:rsidRPr="00CB2942">
          <w:rPr>
            <w:rStyle w:val="Hyperlink"/>
            <w:color w:val="auto"/>
            <w:sz w:val="20"/>
            <w:szCs w:val="20"/>
            <w:u w:val="none"/>
          </w:rPr>
          <w:t>https://www.inovarse.org/filebrowser/download/10040</w:t>
        </w:r>
      </w:hyperlink>
      <w:r w:rsidRPr="00CB2942">
        <w:rPr>
          <w:sz w:val="20"/>
          <w:szCs w:val="20"/>
        </w:rPr>
        <w:t xml:space="preserve">. Acesso em: 1 mar. 2021.  </w:t>
      </w:r>
    </w:p>
    <w:p w14:paraId="10DC5683" w14:textId="77777777" w:rsidR="0029279E" w:rsidRPr="00CB2942" w:rsidRDefault="0029279E" w:rsidP="0029279E">
      <w:pPr>
        <w:rPr>
          <w:sz w:val="20"/>
          <w:szCs w:val="20"/>
        </w:rPr>
      </w:pPr>
    </w:p>
    <w:p w14:paraId="6FEF9AEE" w14:textId="77777777" w:rsidR="0029279E" w:rsidRPr="00CB2942" w:rsidRDefault="0029279E" w:rsidP="0029279E">
      <w:pPr>
        <w:rPr>
          <w:sz w:val="20"/>
          <w:szCs w:val="20"/>
        </w:rPr>
      </w:pPr>
      <w:r w:rsidRPr="00CB2942">
        <w:rPr>
          <w:sz w:val="20"/>
          <w:szCs w:val="20"/>
        </w:rPr>
        <w:t xml:space="preserve">BECHTOLD, Maurício José. </w:t>
      </w:r>
      <w:r w:rsidRPr="00CB2942">
        <w:rPr>
          <w:b/>
          <w:bCs/>
          <w:sz w:val="20"/>
          <w:szCs w:val="20"/>
        </w:rPr>
        <w:t>Curso Profissionalizante– Manutenção Mecânica</w:t>
      </w:r>
      <w:r w:rsidRPr="00CB2942">
        <w:rPr>
          <w:sz w:val="20"/>
          <w:szCs w:val="20"/>
        </w:rPr>
        <w:t>. Florianópolis: SENAI/SC, 2010. 73p.</w:t>
      </w:r>
    </w:p>
    <w:p w14:paraId="56179744" w14:textId="77777777" w:rsidR="0029279E" w:rsidRPr="00CB2942" w:rsidRDefault="0029279E" w:rsidP="0029279E">
      <w:pPr>
        <w:rPr>
          <w:sz w:val="20"/>
          <w:szCs w:val="20"/>
        </w:rPr>
      </w:pPr>
    </w:p>
    <w:p w14:paraId="621300D0" w14:textId="56B32F33" w:rsidR="0029279E" w:rsidRPr="00CB2942" w:rsidRDefault="0029279E" w:rsidP="0029279E">
      <w:pPr>
        <w:rPr>
          <w:sz w:val="20"/>
          <w:szCs w:val="20"/>
        </w:rPr>
      </w:pPr>
      <w:r w:rsidRPr="00CB2942">
        <w:rPr>
          <w:sz w:val="20"/>
          <w:szCs w:val="20"/>
        </w:rPr>
        <w:t>BRASILBYBUS. Rodoviária de Uberaba-MG</w:t>
      </w:r>
      <w:r w:rsidRPr="00CB2942">
        <w:rPr>
          <w:b/>
          <w:bCs/>
          <w:sz w:val="20"/>
          <w:szCs w:val="20"/>
        </w:rPr>
        <w:t xml:space="preserve">. </w:t>
      </w:r>
      <w:proofErr w:type="spellStart"/>
      <w:r w:rsidRPr="00CB2942">
        <w:rPr>
          <w:b/>
          <w:bCs/>
          <w:sz w:val="20"/>
          <w:szCs w:val="20"/>
        </w:rPr>
        <w:t>Brasilbybus</w:t>
      </w:r>
      <w:proofErr w:type="spellEnd"/>
      <w:r w:rsidRPr="00CB2942">
        <w:rPr>
          <w:b/>
          <w:bCs/>
          <w:sz w:val="20"/>
          <w:szCs w:val="20"/>
        </w:rPr>
        <w:t xml:space="preserve">.  </w:t>
      </w:r>
      <w:r w:rsidR="00794378" w:rsidRPr="00CB2942">
        <w:rPr>
          <w:bCs/>
          <w:sz w:val="20"/>
          <w:szCs w:val="20"/>
        </w:rPr>
        <w:t>[</w:t>
      </w:r>
      <w:r w:rsidRPr="00CB2942">
        <w:rPr>
          <w:sz w:val="20"/>
          <w:szCs w:val="20"/>
        </w:rPr>
        <w:t>202</w:t>
      </w:r>
      <w:r w:rsidR="00794378" w:rsidRPr="00CB2942">
        <w:rPr>
          <w:sz w:val="20"/>
          <w:szCs w:val="20"/>
        </w:rPr>
        <w:t>1]</w:t>
      </w:r>
      <w:r w:rsidRPr="00CB2942">
        <w:rPr>
          <w:sz w:val="20"/>
          <w:szCs w:val="20"/>
        </w:rPr>
        <w:t xml:space="preserve">. Disponível em: </w:t>
      </w:r>
      <w:hyperlink r:id="rId15" w:history="1">
        <w:r w:rsidRPr="00CB2942">
          <w:rPr>
            <w:rStyle w:val="Hyperlink"/>
            <w:color w:val="auto"/>
            <w:sz w:val="20"/>
            <w:szCs w:val="20"/>
            <w:u w:val="none"/>
          </w:rPr>
          <w:t>https://brasilbybus.com/rodoviarias/rodoviaria-uberraba</w:t>
        </w:r>
      </w:hyperlink>
      <w:r w:rsidRPr="00CB2942">
        <w:rPr>
          <w:sz w:val="20"/>
          <w:szCs w:val="20"/>
        </w:rPr>
        <w:t>.  Acesso em: 28 mar. 2021.</w:t>
      </w:r>
    </w:p>
    <w:p w14:paraId="0E132819" w14:textId="77777777" w:rsidR="0029279E" w:rsidRPr="00CB2942" w:rsidRDefault="0029279E" w:rsidP="0029279E">
      <w:pPr>
        <w:rPr>
          <w:sz w:val="20"/>
          <w:szCs w:val="20"/>
        </w:rPr>
      </w:pPr>
    </w:p>
    <w:p w14:paraId="0FF5F637" w14:textId="0994CFAD" w:rsidR="0029279E" w:rsidRPr="00CB2942" w:rsidRDefault="0029279E" w:rsidP="0029279E">
      <w:pPr>
        <w:rPr>
          <w:b/>
          <w:bCs/>
          <w:sz w:val="20"/>
          <w:szCs w:val="20"/>
        </w:rPr>
      </w:pPr>
      <w:r w:rsidRPr="00CB2942">
        <w:rPr>
          <w:sz w:val="20"/>
          <w:szCs w:val="20"/>
        </w:rPr>
        <w:t>CONFRARIA FREELANDER</w:t>
      </w:r>
      <w:r w:rsidRPr="00CB2942">
        <w:rPr>
          <w:b/>
          <w:bCs/>
          <w:sz w:val="20"/>
          <w:szCs w:val="20"/>
        </w:rPr>
        <w:t xml:space="preserve">. </w:t>
      </w:r>
      <w:r w:rsidRPr="00CB2942">
        <w:rPr>
          <w:sz w:val="20"/>
          <w:szCs w:val="20"/>
        </w:rPr>
        <w:t>O temido diferencial.</w:t>
      </w:r>
      <w:r w:rsidRPr="00CB2942">
        <w:rPr>
          <w:b/>
          <w:bCs/>
          <w:sz w:val="20"/>
          <w:szCs w:val="20"/>
        </w:rPr>
        <w:t xml:space="preserve"> Confraria Freelander</w:t>
      </w:r>
      <w:r w:rsidR="00794378" w:rsidRPr="00CB2942">
        <w:rPr>
          <w:bCs/>
          <w:sz w:val="20"/>
          <w:szCs w:val="20"/>
        </w:rPr>
        <w:t>, [</w:t>
      </w:r>
      <w:r w:rsidRPr="00CB2942">
        <w:rPr>
          <w:sz w:val="20"/>
          <w:szCs w:val="20"/>
        </w:rPr>
        <w:t>2021</w:t>
      </w:r>
      <w:r w:rsidR="00794378" w:rsidRPr="00CB2942">
        <w:rPr>
          <w:sz w:val="20"/>
          <w:szCs w:val="20"/>
        </w:rPr>
        <w:t>]</w:t>
      </w:r>
      <w:r w:rsidRPr="00CB2942">
        <w:rPr>
          <w:sz w:val="20"/>
          <w:szCs w:val="20"/>
        </w:rPr>
        <w:t xml:space="preserve">. Disponível em: </w:t>
      </w:r>
      <w:hyperlink r:id="rId16" w:history="1">
        <w:r w:rsidRPr="00CB2942">
          <w:rPr>
            <w:rStyle w:val="Hyperlink"/>
            <w:color w:val="auto"/>
            <w:sz w:val="20"/>
            <w:szCs w:val="20"/>
            <w:u w:val="none"/>
          </w:rPr>
          <w:t>https://www.confrariafreelander.com.br/post/o-temido-diferencial</w:t>
        </w:r>
      </w:hyperlink>
      <w:r w:rsidRPr="00CB2942">
        <w:rPr>
          <w:sz w:val="20"/>
          <w:szCs w:val="20"/>
        </w:rPr>
        <w:t>. Acesso em: 11 abr. 2021.</w:t>
      </w:r>
    </w:p>
    <w:p w14:paraId="69F3591F" w14:textId="77777777" w:rsidR="0029279E" w:rsidRPr="00CB2942" w:rsidRDefault="0029279E" w:rsidP="0029279E">
      <w:pPr>
        <w:rPr>
          <w:b/>
          <w:bCs/>
          <w:sz w:val="20"/>
          <w:szCs w:val="20"/>
        </w:rPr>
      </w:pPr>
    </w:p>
    <w:p w14:paraId="37AEDC7E" w14:textId="65E664C2" w:rsidR="0029279E" w:rsidRPr="00CB2942" w:rsidRDefault="0029279E" w:rsidP="0029279E">
      <w:pPr>
        <w:rPr>
          <w:sz w:val="20"/>
          <w:szCs w:val="20"/>
        </w:rPr>
      </w:pPr>
      <w:r w:rsidRPr="00CB2942">
        <w:rPr>
          <w:sz w:val="20"/>
          <w:szCs w:val="20"/>
        </w:rPr>
        <w:t xml:space="preserve">DUTRA, Caio. </w:t>
      </w:r>
      <w:r w:rsidRPr="00CB2942">
        <w:rPr>
          <w:bCs/>
          <w:sz w:val="20"/>
          <w:szCs w:val="20"/>
        </w:rPr>
        <w:t>Como funciona os diferenciais</w:t>
      </w:r>
      <w:r w:rsidRPr="00CB2942">
        <w:rPr>
          <w:sz w:val="20"/>
          <w:szCs w:val="20"/>
        </w:rPr>
        <w:t xml:space="preserve">. </w:t>
      </w:r>
      <w:r w:rsidRPr="00CB2942">
        <w:rPr>
          <w:b/>
          <w:sz w:val="20"/>
          <w:szCs w:val="20"/>
        </w:rPr>
        <w:t xml:space="preserve">Técnicos </w:t>
      </w:r>
      <w:r w:rsidRPr="00CB2942">
        <w:rPr>
          <w:b/>
          <w:i/>
          <w:iCs/>
          <w:sz w:val="20"/>
          <w:szCs w:val="20"/>
        </w:rPr>
        <w:t>Online</w:t>
      </w:r>
      <w:r w:rsidRPr="00CB2942">
        <w:rPr>
          <w:sz w:val="20"/>
          <w:szCs w:val="20"/>
        </w:rPr>
        <w:t xml:space="preserve">. 2012. Disponível em: https://kaiohdutra.wordpress.com/2012/01/17/como-funciona-os-diferenciais/. Acesso em: 13 abr. 2021. </w:t>
      </w:r>
    </w:p>
    <w:p w14:paraId="4A4DACA2" w14:textId="77777777" w:rsidR="0029279E" w:rsidRPr="00CB2942" w:rsidRDefault="0029279E" w:rsidP="0029279E">
      <w:pPr>
        <w:rPr>
          <w:sz w:val="20"/>
          <w:szCs w:val="20"/>
        </w:rPr>
      </w:pPr>
      <w:r w:rsidRPr="00CB2942">
        <w:rPr>
          <w:sz w:val="20"/>
          <w:szCs w:val="20"/>
        </w:rPr>
        <w:t xml:space="preserve"> </w:t>
      </w:r>
    </w:p>
    <w:p w14:paraId="20E49B0B" w14:textId="778BFAE3" w:rsidR="0029279E" w:rsidRPr="00CB2942" w:rsidRDefault="0029279E" w:rsidP="0029279E">
      <w:pPr>
        <w:rPr>
          <w:sz w:val="20"/>
          <w:szCs w:val="20"/>
        </w:rPr>
      </w:pPr>
      <w:r w:rsidRPr="00CB2942">
        <w:rPr>
          <w:sz w:val="20"/>
          <w:szCs w:val="20"/>
        </w:rPr>
        <w:t xml:space="preserve">GARCIA, Fabiano </w:t>
      </w:r>
      <w:r w:rsidR="00CB2942" w:rsidRPr="00CB2942">
        <w:rPr>
          <w:sz w:val="20"/>
          <w:szCs w:val="20"/>
        </w:rPr>
        <w:t>Luiz</w:t>
      </w:r>
      <w:r w:rsidRPr="00CB2942">
        <w:rPr>
          <w:sz w:val="20"/>
          <w:szCs w:val="20"/>
        </w:rPr>
        <w:t>; NUNES, Fabiano de Lima. Proposta de implantação de manutenção preventiva em um centro de usinagem vertical</w:t>
      </w:r>
      <w:r w:rsidRPr="00CB2942">
        <w:rPr>
          <w:b/>
          <w:bCs/>
          <w:sz w:val="20"/>
          <w:szCs w:val="20"/>
        </w:rPr>
        <w:t xml:space="preserve">: </w:t>
      </w:r>
      <w:r w:rsidRPr="00CB2942">
        <w:rPr>
          <w:sz w:val="20"/>
          <w:szCs w:val="20"/>
        </w:rPr>
        <w:t xml:space="preserve">um estudo de caso. </w:t>
      </w:r>
      <w:r w:rsidRPr="00CB2942">
        <w:rPr>
          <w:b/>
          <w:bCs/>
          <w:sz w:val="20"/>
          <w:szCs w:val="20"/>
        </w:rPr>
        <w:t>Revista Tecnologia e Tendências</w:t>
      </w:r>
      <w:r w:rsidRPr="00CB2942">
        <w:rPr>
          <w:bCs/>
          <w:sz w:val="20"/>
          <w:szCs w:val="20"/>
        </w:rPr>
        <w:t>, Novo Hamburgo, RS,</w:t>
      </w:r>
      <w:r w:rsidRPr="00CB2942">
        <w:rPr>
          <w:b/>
          <w:bCs/>
          <w:sz w:val="20"/>
          <w:szCs w:val="20"/>
        </w:rPr>
        <w:t xml:space="preserve"> </w:t>
      </w:r>
      <w:r w:rsidRPr="00CB2942">
        <w:rPr>
          <w:sz w:val="20"/>
          <w:szCs w:val="20"/>
        </w:rPr>
        <w:t xml:space="preserve">v. 9, n. 2. p. 1-27. jul. </w:t>
      </w:r>
      <w:r w:rsidR="00D40863" w:rsidRPr="00CB2942">
        <w:rPr>
          <w:sz w:val="20"/>
          <w:szCs w:val="20"/>
        </w:rPr>
        <w:t>201</w:t>
      </w:r>
      <w:r w:rsidR="00D40863">
        <w:rPr>
          <w:sz w:val="20"/>
          <w:szCs w:val="20"/>
        </w:rPr>
        <w:t>4</w:t>
      </w:r>
      <w:r w:rsidRPr="00CB2942">
        <w:rPr>
          <w:sz w:val="20"/>
          <w:szCs w:val="20"/>
        </w:rPr>
        <w:t>.</w:t>
      </w:r>
    </w:p>
    <w:p w14:paraId="7D1CC6D0" w14:textId="77777777" w:rsidR="0029279E" w:rsidRPr="00CB2942" w:rsidRDefault="0029279E" w:rsidP="0029279E">
      <w:pPr>
        <w:rPr>
          <w:sz w:val="20"/>
          <w:szCs w:val="20"/>
        </w:rPr>
      </w:pPr>
    </w:p>
    <w:p w14:paraId="54042740" w14:textId="77777777" w:rsidR="0029279E" w:rsidRPr="00CB2942" w:rsidRDefault="0029279E" w:rsidP="0029279E">
      <w:pPr>
        <w:rPr>
          <w:sz w:val="20"/>
          <w:szCs w:val="20"/>
        </w:rPr>
      </w:pPr>
      <w:r w:rsidRPr="00CB2942">
        <w:rPr>
          <w:sz w:val="20"/>
          <w:szCs w:val="20"/>
        </w:rPr>
        <w:t xml:space="preserve">KARDEC, Alan; NASCIF, Júlio. </w:t>
      </w:r>
      <w:r w:rsidRPr="00CB2942">
        <w:rPr>
          <w:b/>
          <w:bCs/>
          <w:sz w:val="20"/>
          <w:szCs w:val="20"/>
        </w:rPr>
        <w:t xml:space="preserve">Manutenção: </w:t>
      </w:r>
      <w:r w:rsidRPr="00CB2942">
        <w:rPr>
          <w:sz w:val="20"/>
          <w:szCs w:val="20"/>
        </w:rPr>
        <w:t>função estratégica</w:t>
      </w:r>
      <w:r w:rsidRPr="00CB2942">
        <w:rPr>
          <w:b/>
          <w:bCs/>
          <w:sz w:val="20"/>
          <w:szCs w:val="20"/>
        </w:rPr>
        <w:t>.</w:t>
      </w:r>
      <w:r w:rsidRPr="00CB2942">
        <w:rPr>
          <w:sz w:val="20"/>
          <w:szCs w:val="20"/>
        </w:rPr>
        <w:t xml:space="preserve"> 4 ed. revista e ampliada. Rio de Janeiro, RJ: </w:t>
      </w:r>
      <w:proofErr w:type="spellStart"/>
      <w:r w:rsidRPr="00CB2942">
        <w:rPr>
          <w:sz w:val="20"/>
          <w:szCs w:val="20"/>
        </w:rPr>
        <w:t>Qualitymark</w:t>
      </w:r>
      <w:proofErr w:type="spellEnd"/>
      <w:r w:rsidRPr="00CB2942">
        <w:rPr>
          <w:sz w:val="20"/>
          <w:szCs w:val="20"/>
        </w:rPr>
        <w:t>, 2013. 413 p.</w:t>
      </w:r>
    </w:p>
    <w:p w14:paraId="3E62AEAC" w14:textId="77777777" w:rsidR="0029279E" w:rsidRPr="00CB2942" w:rsidRDefault="0029279E" w:rsidP="0029279E">
      <w:pPr>
        <w:rPr>
          <w:sz w:val="20"/>
          <w:szCs w:val="20"/>
        </w:rPr>
      </w:pPr>
    </w:p>
    <w:p w14:paraId="6AD3CFF4" w14:textId="77777777" w:rsidR="0029279E" w:rsidRPr="00CB2942" w:rsidRDefault="0029279E" w:rsidP="0029279E">
      <w:pPr>
        <w:rPr>
          <w:sz w:val="20"/>
          <w:szCs w:val="20"/>
        </w:rPr>
      </w:pPr>
      <w:r w:rsidRPr="00CB2942">
        <w:rPr>
          <w:sz w:val="20"/>
          <w:szCs w:val="20"/>
        </w:rPr>
        <w:t xml:space="preserve">LOPES, Carla Sofia Oliveira. </w:t>
      </w:r>
      <w:r w:rsidRPr="00CB2942">
        <w:rPr>
          <w:b/>
          <w:bCs/>
          <w:sz w:val="20"/>
          <w:szCs w:val="20"/>
        </w:rPr>
        <w:t xml:space="preserve">Gestão da produção e da manutenção </w:t>
      </w:r>
      <w:proofErr w:type="spellStart"/>
      <w:r w:rsidRPr="00CB2942">
        <w:rPr>
          <w:b/>
          <w:bCs/>
          <w:sz w:val="20"/>
          <w:szCs w:val="20"/>
        </w:rPr>
        <w:t>preventive</w:t>
      </w:r>
      <w:proofErr w:type="spellEnd"/>
      <w:r w:rsidRPr="00CB2942">
        <w:rPr>
          <w:b/>
          <w:bCs/>
          <w:sz w:val="20"/>
          <w:szCs w:val="20"/>
        </w:rPr>
        <w:t xml:space="preserve"> e de equipamentos na indústria automóvel.</w:t>
      </w:r>
      <w:r w:rsidRPr="00CB2942">
        <w:rPr>
          <w:sz w:val="20"/>
          <w:szCs w:val="20"/>
        </w:rPr>
        <w:t xml:space="preserve"> 2019; 186 f. Dissertação (Mestrado em Engenharia e Gestão industrial) - Instituto Superior de Engenharia de Coimbra, Coimbra, Portugal, 2019.</w:t>
      </w:r>
    </w:p>
    <w:p w14:paraId="5ADDAAD1" w14:textId="77777777" w:rsidR="0029279E" w:rsidRPr="00CB2942" w:rsidRDefault="0029279E" w:rsidP="0029279E">
      <w:pPr>
        <w:rPr>
          <w:sz w:val="20"/>
          <w:szCs w:val="20"/>
        </w:rPr>
      </w:pPr>
      <w:r w:rsidRPr="00CB2942">
        <w:rPr>
          <w:sz w:val="20"/>
          <w:szCs w:val="20"/>
        </w:rPr>
        <w:t xml:space="preserve"> </w:t>
      </w:r>
    </w:p>
    <w:p w14:paraId="04EEF26A" w14:textId="77777777" w:rsidR="0029279E" w:rsidRPr="00CB2942" w:rsidRDefault="0029279E" w:rsidP="0029279E">
      <w:pPr>
        <w:rPr>
          <w:sz w:val="20"/>
          <w:szCs w:val="20"/>
        </w:rPr>
      </w:pPr>
      <w:r w:rsidRPr="00CB2942">
        <w:rPr>
          <w:sz w:val="20"/>
          <w:szCs w:val="20"/>
        </w:rPr>
        <w:t xml:space="preserve">LU, </w:t>
      </w:r>
      <w:proofErr w:type="spellStart"/>
      <w:r w:rsidRPr="00CB2942">
        <w:rPr>
          <w:sz w:val="20"/>
          <w:szCs w:val="20"/>
        </w:rPr>
        <w:t>Biao</w:t>
      </w:r>
      <w:proofErr w:type="spellEnd"/>
      <w:r w:rsidRPr="00CB2942">
        <w:rPr>
          <w:sz w:val="20"/>
          <w:szCs w:val="20"/>
        </w:rPr>
        <w:t xml:space="preserve">; ZHOU, </w:t>
      </w:r>
      <w:proofErr w:type="spellStart"/>
      <w:r w:rsidRPr="00CB2942">
        <w:rPr>
          <w:sz w:val="20"/>
          <w:szCs w:val="20"/>
        </w:rPr>
        <w:t>Xiaojun</w:t>
      </w:r>
      <w:proofErr w:type="spellEnd"/>
      <w:r w:rsidRPr="00CB2942">
        <w:rPr>
          <w:sz w:val="20"/>
          <w:szCs w:val="20"/>
        </w:rPr>
        <w:t xml:space="preserve">. </w:t>
      </w:r>
      <w:r w:rsidRPr="00CB2942">
        <w:rPr>
          <w:bCs/>
          <w:sz w:val="20"/>
          <w:szCs w:val="20"/>
        </w:rPr>
        <w:t>Programação de manutenção preventiva oportunista para sistemas de fabricação de vários estágios paralelos em série com múltiplos fluxos de deterioração</w:t>
      </w:r>
      <w:r w:rsidRPr="00CB2942">
        <w:rPr>
          <w:sz w:val="20"/>
          <w:szCs w:val="20"/>
        </w:rPr>
        <w:t xml:space="preserve">. </w:t>
      </w:r>
      <w:r w:rsidRPr="00CB2942">
        <w:rPr>
          <w:b/>
          <w:sz w:val="20"/>
          <w:szCs w:val="20"/>
        </w:rPr>
        <w:t>Engenharia de confiabilidade e segurança do sistema, [online]</w:t>
      </w:r>
      <w:r w:rsidRPr="00CB2942">
        <w:rPr>
          <w:sz w:val="20"/>
          <w:szCs w:val="20"/>
        </w:rPr>
        <w:t xml:space="preserve"> Xangai, v. 168, p. 116-127, maio. 2017. </w:t>
      </w:r>
    </w:p>
    <w:p w14:paraId="5DD681DB" w14:textId="77777777" w:rsidR="0029279E" w:rsidRPr="00CB2942" w:rsidRDefault="0029279E" w:rsidP="0029279E">
      <w:pPr>
        <w:rPr>
          <w:sz w:val="20"/>
          <w:szCs w:val="20"/>
        </w:rPr>
      </w:pPr>
    </w:p>
    <w:p w14:paraId="094094FD" w14:textId="77777777" w:rsidR="0029279E" w:rsidRPr="00CB2942" w:rsidRDefault="0029279E" w:rsidP="0029279E">
      <w:pPr>
        <w:rPr>
          <w:sz w:val="20"/>
          <w:szCs w:val="20"/>
        </w:rPr>
      </w:pPr>
      <w:r w:rsidRPr="00CB2942">
        <w:rPr>
          <w:sz w:val="20"/>
          <w:szCs w:val="20"/>
        </w:rPr>
        <w:t>MELO, Victor Andrade de. O automóvel, o automobilismo e a modernidade no Brasil</w:t>
      </w:r>
      <w:r w:rsidRPr="00CB2942">
        <w:rPr>
          <w:b/>
          <w:bCs/>
          <w:sz w:val="20"/>
          <w:szCs w:val="20"/>
        </w:rPr>
        <w:t>. Revista Brasileira Ciência e Esporte,</w:t>
      </w:r>
      <w:r w:rsidRPr="00CB2942">
        <w:rPr>
          <w:sz w:val="20"/>
          <w:szCs w:val="20"/>
        </w:rPr>
        <w:t xml:space="preserve"> Campinas, v. 30, n. 1, p. 187-203, set. 2008.</w:t>
      </w:r>
    </w:p>
    <w:p w14:paraId="0DA06D01" w14:textId="77777777" w:rsidR="0029279E" w:rsidRPr="00CB2942" w:rsidRDefault="0029279E" w:rsidP="0029279E">
      <w:pPr>
        <w:rPr>
          <w:sz w:val="20"/>
          <w:szCs w:val="20"/>
        </w:rPr>
      </w:pPr>
    </w:p>
    <w:p w14:paraId="5E827097" w14:textId="77777777" w:rsidR="0029279E" w:rsidRPr="00CB2942" w:rsidRDefault="0029279E" w:rsidP="0029279E">
      <w:pPr>
        <w:rPr>
          <w:sz w:val="20"/>
          <w:szCs w:val="20"/>
        </w:rPr>
      </w:pPr>
      <w:r w:rsidRPr="00CB2942">
        <w:rPr>
          <w:sz w:val="20"/>
          <w:szCs w:val="20"/>
        </w:rPr>
        <w:t xml:space="preserve">MELLO, José Carlos. </w:t>
      </w:r>
      <w:r w:rsidRPr="00CB2942">
        <w:rPr>
          <w:b/>
          <w:bCs/>
          <w:sz w:val="20"/>
          <w:szCs w:val="20"/>
        </w:rPr>
        <w:t>Transportes e desenvolvimento econômico</w:t>
      </w:r>
      <w:r w:rsidRPr="00CB2942">
        <w:rPr>
          <w:sz w:val="20"/>
          <w:szCs w:val="20"/>
        </w:rPr>
        <w:t>. Brasília: EBTV, 1984.</w:t>
      </w:r>
    </w:p>
    <w:p w14:paraId="4D2637A8" w14:textId="77777777" w:rsidR="0029279E" w:rsidRPr="00CB2942" w:rsidRDefault="0029279E" w:rsidP="0029279E">
      <w:pPr>
        <w:rPr>
          <w:sz w:val="20"/>
          <w:szCs w:val="20"/>
        </w:rPr>
      </w:pPr>
    </w:p>
    <w:p w14:paraId="4E3209F6" w14:textId="322219D8" w:rsidR="0029279E" w:rsidRPr="00CB2942" w:rsidRDefault="0029279E" w:rsidP="0029279E">
      <w:pPr>
        <w:rPr>
          <w:sz w:val="20"/>
          <w:szCs w:val="20"/>
        </w:rPr>
      </w:pPr>
      <w:r w:rsidRPr="00CB2942">
        <w:rPr>
          <w:sz w:val="20"/>
          <w:szCs w:val="20"/>
        </w:rPr>
        <w:t>NAKATA.</w:t>
      </w:r>
      <w:r w:rsidRPr="00CB2942">
        <w:rPr>
          <w:b/>
          <w:bCs/>
          <w:sz w:val="20"/>
          <w:szCs w:val="20"/>
        </w:rPr>
        <w:t xml:space="preserve"> </w:t>
      </w:r>
      <w:r w:rsidRPr="00CB2942">
        <w:rPr>
          <w:sz w:val="20"/>
          <w:szCs w:val="20"/>
        </w:rPr>
        <w:t xml:space="preserve">Descubra como um eixo diferencial funciona em caminhonetes e picapes. </w:t>
      </w:r>
      <w:r w:rsidR="00794378" w:rsidRPr="00CB2942">
        <w:rPr>
          <w:b/>
          <w:bCs/>
          <w:sz w:val="20"/>
          <w:szCs w:val="20"/>
        </w:rPr>
        <w:t>Nakata,</w:t>
      </w:r>
      <w:r w:rsidRPr="00CB2942">
        <w:rPr>
          <w:bCs/>
          <w:sz w:val="20"/>
          <w:szCs w:val="20"/>
        </w:rPr>
        <w:t xml:space="preserve"> </w:t>
      </w:r>
      <w:r w:rsidRPr="00CB2942">
        <w:rPr>
          <w:sz w:val="20"/>
          <w:szCs w:val="20"/>
        </w:rPr>
        <w:t xml:space="preserve">2019. Disponível em: </w:t>
      </w:r>
      <w:hyperlink r:id="rId17" w:anchor=":~:text=Quais%20s%C3%A3o%20as%20pe%C3%A7as%20que,trabalho%20interligado%20que%20elas%20realizam" w:history="1">
        <w:r w:rsidRPr="00CB2942">
          <w:rPr>
            <w:rStyle w:val="Hyperlink"/>
            <w:color w:val="auto"/>
            <w:sz w:val="20"/>
            <w:szCs w:val="20"/>
            <w:u w:val="none"/>
          </w:rPr>
          <w:t>https://blog.nakata.com.br/descubra-como-o-eixo-diferencial-funciona-em-caminhonetes-e-picapes/#:~:text=Quais%20s%C3%A3o%20as%20pe%C3%A7as%20que,trabalho%20interligado%20que%20elas%20realizam</w:t>
        </w:r>
      </w:hyperlink>
      <w:r w:rsidRPr="00CB2942">
        <w:rPr>
          <w:sz w:val="20"/>
          <w:szCs w:val="20"/>
        </w:rPr>
        <w:t>. Acesso em: 3 abr. 2021.</w:t>
      </w:r>
    </w:p>
    <w:p w14:paraId="70B50BB7" w14:textId="77777777" w:rsidR="0029279E" w:rsidRPr="00CB2942" w:rsidRDefault="0029279E" w:rsidP="0029279E">
      <w:pPr>
        <w:rPr>
          <w:sz w:val="20"/>
          <w:szCs w:val="20"/>
        </w:rPr>
      </w:pPr>
    </w:p>
    <w:p w14:paraId="6C8F5427" w14:textId="77777777" w:rsidR="0029279E" w:rsidRPr="00CB2942" w:rsidRDefault="0029279E" w:rsidP="0029279E">
      <w:pPr>
        <w:rPr>
          <w:sz w:val="20"/>
          <w:szCs w:val="20"/>
        </w:rPr>
      </w:pPr>
      <w:r w:rsidRPr="00CB2942">
        <w:rPr>
          <w:sz w:val="20"/>
          <w:szCs w:val="20"/>
        </w:rPr>
        <w:t xml:space="preserve">PEREIRA, Mário Jorge. </w:t>
      </w:r>
      <w:r w:rsidRPr="00CB2942">
        <w:rPr>
          <w:b/>
          <w:bCs/>
          <w:sz w:val="20"/>
          <w:szCs w:val="20"/>
        </w:rPr>
        <w:t>Engenharia de Manutenção – Teoria e Prática</w:t>
      </w:r>
      <w:r w:rsidRPr="00CB2942">
        <w:rPr>
          <w:sz w:val="20"/>
          <w:szCs w:val="20"/>
        </w:rPr>
        <w:t>. Rio de Janeiro: Ciência Moderna, 2011.</w:t>
      </w:r>
    </w:p>
    <w:p w14:paraId="519C52EE" w14:textId="77777777" w:rsidR="0029279E" w:rsidRPr="00CB2942" w:rsidRDefault="0029279E" w:rsidP="0029279E">
      <w:pPr>
        <w:rPr>
          <w:sz w:val="20"/>
          <w:szCs w:val="20"/>
        </w:rPr>
      </w:pPr>
    </w:p>
    <w:p w14:paraId="75264A8D" w14:textId="77777777" w:rsidR="0029279E" w:rsidRPr="00CB2942" w:rsidRDefault="0029279E" w:rsidP="0029279E">
      <w:pPr>
        <w:rPr>
          <w:sz w:val="20"/>
          <w:szCs w:val="20"/>
        </w:rPr>
      </w:pPr>
      <w:r w:rsidRPr="00CB2942">
        <w:rPr>
          <w:sz w:val="20"/>
          <w:szCs w:val="20"/>
        </w:rPr>
        <w:t xml:space="preserve">PIMENTA, Luiz José. </w:t>
      </w:r>
      <w:r w:rsidRPr="00CB2942">
        <w:rPr>
          <w:b/>
          <w:bCs/>
          <w:sz w:val="20"/>
          <w:szCs w:val="20"/>
        </w:rPr>
        <w:t xml:space="preserve">A crise na rede concessionária de automóvel no Brasil. </w:t>
      </w:r>
      <w:r w:rsidRPr="00CB2942">
        <w:rPr>
          <w:bCs/>
          <w:sz w:val="20"/>
          <w:szCs w:val="20"/>
        </w:rPr>
        <w:t>2002</w:t>
      </w:r>
      <w:r w:rsidRPr="00CB2942">
        <w:rPr>
          <w:sz w:val="20"/>
          <w:szCs w:val="20"/>
        </w:rPr>
        <w:t xml:space="preserve">; 157f. Dissertação (Mestrado em análise regional, Programa de Pós-Graduação em desenvolvimento regional e urbano) - Universidade Salvador, Salvador, BA, Brasil, 2002. </w:t>
      </w:r>
    </w:p>
    <w:p w14:paraId="5906F81C" w14:textId="77777777" w:rsidR="0029279E" w:rsidRPr="00CB2942" w:rsidRDefault="0029279E" w:rsidP="0029279E">
      <w:pPr>
        <w:rPr>
          <w:sz w:val="20"/>
          <w:szCs w:val="20"/>
        </w:rPr>
      </w:pPr>
    </w:p>
    <w:p w14:paraId="7B6931CB" w14:textId="77777777" w:rsidR="0029279E" w:rsidRPr="00CB2942" w:rsidRDefault="0029279E" w:rsidP="0029279E">
      <w:pPr>
        <w:rPr>
          <w:sz w:val="20"/>
          <w:szCs w:val="20"/>
        </w:rPr>
      </w:pPr>
      <w:r w:rsidRPr="00CB2942">
        <w:rPr>
          <w:sz w:val="20"/>
          <w:szCs w:val="20"/>
        </w:rPr>
        <w:lastRenderedPageBreak/>
        <w:t>SETCESP. Rodovias pavimentadas crescem 23,2% e frota aumenta 184,2%.</w:t>
      </w:r>
      <w:r w:rsidRPr="00CB2942">
        <w:rPr>
          <w:b/>
          <w:bCs/>
          <w:sz w:val="20"/>
          <w:szCs w:val="20"/>
        </w:rPr>
        <w:t xml:space="preserve"> </w:t>
      </w:r>
      <w:proofErr w:type="spellStart"/>
      <w:r w:rsidRPr="00CB2942">
        <w:rPr>
          <w:b/>
          <w:bCs/>
          <w:sz w:val="20"/>
          <w:szCs w:val="20"/>
        </w:rPr>
        <w:t>Setcesp</w:t>
      </w:r>
      <w:proofErr w:type="spellEnd"/>
      <w:r w:rsidRPr="00CB2942">
        <w:rPr>
          <w:sz w:val="20"/>
          <w:szCs w:val="20"/>
        </w:rPr>
        <w:t xml:space="preserve">, 2016. Disponível em: </w:t>
      </w:r>
      <w:hyperlink r:id="rId18" w:history="1">
        <w:r w:rsidRPr="00CB2942">
          <w:rPr>
            <w:rStyle w:val="Hyperlink"/>
            <w:color w:val="auto"/>
            <w:sz w:val="20"/>
            <w:szCs w:val="20"/>
            <w:u w:val="none"/>
          </w:rPr>
          <w:t>https://setcesp.org.br/noticias/rodovias-pavimentadas-crescem-23-2-e-frota-aumenta-184-2/</w:t>
        </w:r>
      </w:hyperlink>
      <w:r w:rsidRPr="00CB2942">
        <w:rPr>
          <w:sz w:val="20"/>
          <w:szCs w:val="20"/>
        </w:rPr>
        <w:t>. Acesso em: 8 abr. 2021.</w:t>
      </w:r>
    </w:p>
    <w:p w14:paraId="0DA840F8" w14:textId="77777777" w:rsidR="0029279E" w:rsidRPr="00CB2942" w:rsidRDefault="0029279E" w:rsidP="0029279E">
      <w:pPr>
        <w:rPr>
          <w:sz w:val="20"/>
          <w:szCs w:val="20"/>
        </w:rPr>
      </w:pPr>
    </w:p>
    <w:p w14:paraId="0AD12644" w14:textId="77777777" w:rsidR="0029279E" w:rsidRPr="00CB2942" w:rsidRDefault="0029279E" w:rsidP="0029279E">
      <w:pPr>
        <w:rPr>
          <w:sz w:val="20"/>
          <w:szCs w:val="20"/>
        </w:rPr>
      </w:pPr>
      <w:r w:rsidRPr="00CB2942">
        <w:rPr>
          <w:sz w:val="20"/>
          <w:szCs w:val="20"/>
        </w:rPr>
        <w:t xml:space="preserve">TAVARES, Lourival. </w:t>
      </w:r>
      <w:r w:rsidRPr="00CB2942">
        <w:rPr>
          <w:b/>
          <w:bCs/>
          <w:sz w:val="20"/>
          <w:szCs w:val="20"/>
        </w:rPr>
        <w:t>Administração Moderna de Manutenção</w:t>
      </w:r>
      <w:r w:rsidRPr="00CB2942">
        <w:rPr>
          <w:sz w:val="20"/>
          <w:szCs w:val="20"/>
        </w:rPr>
        <w:t xml:space="preserve">. Nova York: Novo </w:t>
      </w:r>
      <w:proofErr w:type="spellStart"/>
      <w:r w:rsidRPr="00CB2942">
        <w:rPr>
          <w:sz w:val="20"/>
          <w:szCs w:val="20"/>
        </w:rPr>
        <w:t>Pólo</w:t>
      </w:r>
      <w:proofErr w:type="spellEnd"/>
      <w:r w:rsidRPr="00CB2942">
        <w:rPr>
          <w:sz w:val="20"/>
          <w:szCs w:val="20"/>
        </w:rPr>
        <w:t xml:space="preserve"> Editora, 1998.</w:t>
      </w:r>
    </w:p>
    <w:p w14:paraId="14B5ACB6" w14:textId="77777777" w:rsidR="0029279E" w:rsidRPr="00CB2942" w:rsidRDefault="0029279E" w:rsidP="0029279E">
      <w:pPr>
        <w:rPr>
          <w:sz w:val="20"/>
          <w:szCs w:val="20"/>
        </w:rPr>
      </w:pPr>
    </w:p>
    <w:p w14:paraId="18AF89D4" w14:textId="79FB6976" w:rsidR="0029279E" w:rsidRDefault="0029279E" w:rsidP="0029279E">
      <w:pPr>
        <w:rPr>
          <w:sz w:val="20"/>
          <w:szCs w:val="20"/>
        </w:rPr>
      </w:pPr>
      <w:r w:rsidRPr="00CB2942">
        <w:rPr>
          <w:sz w:val="20"/>
          <w:szCs w:val="20"/>
        </w:rPr>
        <w:t xml:space="preserve">VIANA, Herbert Ricardo Garcia. </w:t>
      </w:r>
      <w:r w:rsidRPr="00CB2942">
        <w:rPr>
          <w:b/>
          <w:bCs/>
          <w:sz w:val="20"/>
          <w:szCs w:val="20"/>
        </w:rPr>
        <w:t xml:space="preserve">PCM: </w:t>
      </w:r>
      <w:r w:rsidRPr="00CB2942">
        <w:rPr>
          <w:sz w:val="20"/>
          <w:szCs w:val="20"/>
        </w:rPr>
        <w:t xml:space="preserve">planejamento e controle da manutenção. Rio de Janeiro, RJ: </w:t>
      </w:r>
      <w:proofErr w:type="spellStart"/>
      <w:r w:rsidRPr="00CB2942">
        <w:rPr>
          <w:sz w:val="20"/>
          <w:szCs w:val="20"/>
        </w:rPr>
        <w:t>Qualitymark</w:t>
      </w:r>
      <w:proofErr w:type="spellEnd"/>
      <w:r w:rsidRPr="00CB2942">
        <w:rPr>
          <w:sz w:val="20"/>
          <w:szCs w:val="20"/>
        </w:rPr>
        <w:t xml:space="preserve">, 2002. 167 p. </w:t>
      </w:r>
    </w:p>
    <w:p w14:paraId="3D09BB32" w14:textId="3190164C" w:rsidR="00103598" w:rsidRDefault="00103598" w:rsidP="0029279E">
      <w:pPr>
        <w:rPr>
          <w:sz w:val="20"/>
          <w:szCs w:val="20"/>
        </w:rPr>
      </w:pPr>
    </w:p>
    <w:p w14:paraId="7FB423B1" w14:textId="26E01105" w:rsidR="00103598" w:rsidRDefault="00103598" w:rsidP="0029279E">
      <w:pPr>
        <w:rPr>
          <w:sz w:val="20"/>
          <w:szCs w:val="20"/>
        </w:rPr>
      </w:pPr>
    </w:p>
    <w:p w14:paraId="7CF9B74B" w14:textId="1595C3E4" w:rsidR="00103598" w:rsidRDefault="00103598" w:rsidP="0029279E">
      <w:pPr>
        <w:rPr>
          <w:sz w:val="20"/>
          <w:szCs w:val="20"/>
        </w:rPr>
      </w:pPr>
    </w:p>
    <w:p w14:paraId="2D88AFE9" w14:textId="77777777" w:rsidR="00103598" w:rsidRPr="00CB2942" w:rsidRDefault="00103598" w:rsidP="0029279E">
      <w:pPr>
        <w:rPr>
          <w:sz w:val="20"/>
          <w:szCs w:val="20"/>
        </w:rPr>
      </w:pPr>
    </w:p>
    <w:p w14:paraId="2607D612" w14:textId="77777777" w:rsidR="00A45294" w:rsidRPr="00CB2942" w:rsidRDefault="00A45294" w:rsidP="00A45294">
      <w:pPr>
        <w:rPr>
          <w:sz w:val="20"/>
          <w:szCs w:val="20"/>
        </w:rPr>
      </w:pPr>
    </w:p>
    <w:p w14:paraId="5A7B2B38" w14:textId="77777777" w:rsidR="00A45294" w:rsidRDefault="00A45294" w:rsidP="00A45294">
      <w:pPr>
        <w:rPr>
          <w:sz w:val="20"/>
          <w:szCs w:val="20"/>
        </w:rPr>
      </w:pPr>
    </w:p>
    <w:bookmarkEnd w:id="10"/>
    <w:p w14:paraId="22FA9AA9" w14:textId="38D64195" w:rsidR="00AA54EF" w:rsidRDefault="00AA54EF" w:rsidP="00BD544D">
      <w:pPr>
        <w:rPr>
          <w:sz w:val="20"/>
          <w:szCs w:val="20"/>
        </w:rPr>
      </w:pPr>
    </w:p>
    <w:p w14:paraId="0E9EB17F" w14:textId="36E66D94" w:rsidR="00AA54EF" w:rsidRDefault="00AA54EF" w:rsidP="00BD544D">
      <w:pPr>
        <w:rPr>
          <w:sz w:val="20"/>
          <w:szCs w:val="20"/>
        </w:rPr>
      </w:pPr>
    </w:p>
    <w:p w14:paraId="4106A194" w14:textId="77777777" w:rsidR="00AA54EF" w:rsidRDefault="00AA54EF">
      <w:pPr>
        <w:rPr>
          <w:sz w:val="20"/>
          <w:szCs w:val="20"/>
        </w:rPr>
      </w:pPr>
      <w:r>
        <w:rPr>
          <w:sz w:val="20"/>
          <w:szCs w:val="20"/>
        </w:rPr>
        <w:br w:type="page"/>
      </w:r>
    </w:p>
    <w:p w14:paraId="605CA2C7" w14:textId="77777777" w:rsidR="00DF4268" w:rsidRDefault="00DF4268" w:rsidP="00BD544D">
      <w:pPr>
        <w:rPr>
          <w:b/>
          <w:bCs/>
          <w:sz w:val="20"/>
          <w:szCs w:val="20"/>
        </w:rPr>
        <w:sectPr w:rsidR="00DF4268" w:rsidSect="00103598">
          <w:type w:val="continuous"/>
          <w:pgSz w:w="11906" w:h="16838"/>
          <w:pgMar w:top="1418" w:right="1021" w:bottom="1418" w:left="1021" w:header="720" w:footer="720" w:gutter="0"/>
          <w:cols w:num="2" w:space="340"/>
          <w:docGrid w:linePitch="360"/>
        </w:sectPr>
      </w:pPr>
    </w:p>
    <w:p w14:paraId="06E2F96E" w14:textId="2CF547F5" w:rsidR="00DD6CF1" w:rsidRDefault="00DD6CF1" w:rsidP="00DD6CF1">
      <w:pPr>
        <w:jc w:val="center"/>
        <w:rPr>
          <w:b/>
          <w:bCs/>
          <w:sz w:val="20"/>
          <w:szCs w:val="20"/>
        </w:rPr>
      </w:pPr>
      <w:r>
        <w:rPr>
          <w:b/>
          <w:bCs/>
          <w:sz w:val="20"/>
          <w:szCs w:val="20"/>
        </w:rPr>
        <w:lastRenderedPageBreak/>
        <w:t>APÊNDICES</w:t>
      </w:r>
    </w:p>
    <w:p w14:paraId="4C879F31" w14:textId="77777777" w:rsidR="00DD6CF1" w:rsidRDefault="00DD6CF1" w:rsidP="00DD6CF1">
      <w:pPr>
        <w:jc w:val="center"/>
        <w:rPr>
          <w:b/>
          <w:bCs/>
          <w:sz w:val="20"/>
          <w:szCs w:val="20"/>
        </w:rPr>
      </w:pPr>
    </w:p>
    <w:p w14:paraId="5DDE5EC4" w14:textId="464BFFF4" w:rsidR="00AA54EF" w:rsidRPr="00DD6CF1" w:rsidRDefault="00DD6CF1" w:rsidP="00BD544D">
      <w:pPr>
        <w:rPr>
          <w:bCs/>
          <w:sz w:val="20"/>
          <w:szCs w:val="20"/>
        </w:rPr>
      </w:pPr>
      <w:r>
        <w:rPr>
          <w:b/>
          <w:bCs/>
          <w:sz w:val="20"/>
          <w:szCs w:val="20"/>
        </w:rPr>
        <w:t>Apêndice</w:t>
      </w:r>
      <w:r w:rsidR="00AA54EF" w:rsidRPr="00CB2942">
        <w:rPr>
          <w:b/>
          <w:bCs/>
          <w:sz w:val="20"/>
          <w:szCs w:val="20"/>
        </w:rPr>
        <w:t xml:space="preserve"> A</w:t>
      </w:r>
      <w:r w:rsidR="00E80A66" w:rsidRPr="00CB2942">
        <w:rPr>
          <w:b/>
          <w:bCs/>
          <w:sz w:val="20"/>
          <w:szCs w:val="20"/>
        </w:rPr>
        <w:t xml:space="preserve">- </w:t>
      </w:r>
      <w:r>
        <w:rPr>
          <w:bCs/>
          <w:sz w:val="20"/>
          <w:szCs w:val="20"/>
        </w:rPr>
        <w:t>A</w:t>
      </w:r>
      <w:r w:rsidRPr="00DD6CF1">
        <w:rPr>
          <w:bCs/>
          <w:sz w:val="20"/>
          <w:szCs w:val="20"/>
        </w:rPr>
        <w:t>companhamento de informações resultantes dos dados indicadores</w:t>
      </w:r>
      <w:r>
        <w:rPr>
          <w:bCs/>
          <w:sz w:val="20"/>
          <w:szCs w:val="20"/>
        </w:rPr>
        <w:t>.</w:t>
      </w:r>
    </w:p>
    <w:p w14:paraId="319B2FFF" w14:textId="298D1E9B" w:rsidR="00AA54EF" w:rsidRDefault="00AA54EF" w:rsidP="00BD544D">
      <w:pPr>
        <w:rPr>
          <w:sz w:val="20"/>
          <w:szCs w:val="20"/>
        </w:rPr>
      </w:pPr>
    </w:p>
    <w:p w14:paraId="09175E82" w14:textId="05DB3EC5" w:rsidR="00AA54EF" w:rsidRDefault="00794378" w:rsidP="00AA54EF">
      <w:pPr>
        <w:rPr>
          <w:sz w:val="20"/>
          <w:szCs w:val="20"/>
        </w:rPr>
      </w:pPr>
      <w:r>
        <w:rPr>
          <w:b/>
          <w:bCs/>
          <w:sz w:val="20"/>
          <w:szCs w:val="20"/>
        </w:rPr>
        <w:t>A1</w:t>
      </w:r>
      <w:r w:rsidR="00AA54EF" w:rsidRPr="00AA54EF">
        <w:rPr>
          <w:b/>
          <w:bCs/>
          <w:sz w:val="20"/>
          <w:szCs w:val="20"/>
        </w:rPr>
        <w:t xml:space="preserve">- </w:t>
      </w:r>
      <w:r w:rsidR="00AA54EF" w:rsidRPr="00AA54EF">
        <w:rPr>
          <w:sz w:val="20"/>
          <w:szCs w:val="20"/>
        </w:rPr>
        <w:t>Tempo de reparo do eixo diferencial</w:t>
      </w:r>
      <w:r w:rsidR="00BE01B7">
        <w:rPr>
          <w:sz w:val="20"/>
          <w:szCs w:val="20"/>
        </w:rPr>
        <w:t>.</w:t>
      </w:r>
    </w:p>
    <w:p w14:paraId="1E6AE4E1" w14:textId="77777777" w:rsidR="00BE01B7" w:rsidRPr="00AA54EF" w:rsidRDefault="00BE01B7" w:rsidP="00AA54EF">
      <w:pPr>
        <w:rPr>
          <w:sz w:val="20"/>
          <w:szCs w:val="20"/>
        </w:rPr>
      </w:pPr>
    </w:p>
    <w:tbl>
      <w:tblPr>
        <w:tblStyle w:val="Tabelacomgrade"/>
        <w:tblW w:w="0" w:type="auto"/>
        <w:jc w:val="center"/>
        <w:tblLook w:val="04A0" w:firstRow="1" w:lastRow="0" w:firstColumn="1" w:lastColumn="0" w:noHBand="0" w:noVBand="1"/>
      </w:tblPr>
      <w:tblGrid>
        <w:gridCol w:w="2376"/>
        <w:gridCol w:w="2376"/>
      </w:tblGrid>
      <w:tr w:rsidR="00AA54EF" w:rsidRPr="00AA54EF" w14:paraId="4500FCA1" w14:textId="77777777" w:rsidTr="00BE01B7">
        <w:trPr>
          <w:jc w:val="center"/>
        </w:trPr>
        <w:tc>
          <w:tcPr>
            <w:tcW w:w="2376" w:type="dxa"/>
          </w:tcPr>
          <w:p w14:paraId="6091621D" w14:textId="77777777" w:rsidR="00AA54EF" w:rsidRPr="00AA54EF" w:rsidRDefault="00AA54EF" w:rsidP="00AA54EF">
            <w:pPr>
              <w:rPr>
                <w:sz w:val="20"/>
                <w:szCs w:val="20"/>
              </w:rPr>
            </w:pPr>
            <w:r w:rsidRPr="00AA54EF">
              <w:rPr>
                <w:sz w:val="20"/>
                <w:szCs w:val="20"/>
              </w:rPr>
              <w:t>Componentes</w:t>
            </w:r>
          </w:p>
        </w:tc>
        <w:tc>
          <w:tcPr>
            <w:tcW w:w="2376" w:type="dxa"/>
          </w:tcPr>
          <w:p w14:paraId="446DD7EA" w14:textId="77777777" w:rsidR="00AA54EF" w:rsidRPr="00AA54EF" w:rsidRDefault="00AA54EF" w:rsidP="00AA54EF">
            <w:pPr>
              <w:rPr>
                <w:sz w:val="20"/>
                <w:szCs w:val="20"/>
              </w:rPr>
            </w:pPr>
            <w:r w:rsidRPr="00AA54EF">
              <w:rPr>
                <w:sz w:val="20"/>
                <w:szCs w:val="20"/>
              </w:rPr>
              <w:t>Tempo de reparo</w:t>
            </w:r>
          </w:p>
        </w:tc>
      </w:tr>
      <w:tr w:rsidR="00AA54EF" w:rsidRPr="00AA54EF" w14:paraId="63F457E5" w14:textId="77777777" w:rsidTr="00BE01B7">
        <w:trPr>
          <w:jc w:val="center"/>
        </w:trPr>
        <w:tc>
          <w:tcPr>
            <w:tcW w:w="2376" w:type="dxa"/>
          </w:tcPr>
          <w:p w14:paraId="51E89769" w14:textId="77777777" w:rsidR="00AA54EF" w:rsidRPr="00AA54EF" w:rsidRDefault="00AA54EF" w:rsidP="00AA54EF">
            <w:pPr>
              <w:rPr>
                <w:sz w:val="20"/>
                <w:szCs w:val="20"/>
              </w:rPr>
            </w:pPr>
            <w:r w:rsidRPr="00AA54EF">
              <w:rPr>
                <w:sz w:val="20"/>
                <w:szCs w:val="20"/>
              </w:rPr>
              <w:t>Berço do diferencial</w:t>
            </w:r>
          </w:p>
        </w:tc>
        <w:tc>
          <w:tcPr>
            <w:tcW w:w="2376" w:type="dxa"/>
          </w:tcPr>
          <w:p w14:paraId="630578B3" w14:textId="77777777" w:rsidR="00AA54EF" w:rsidRPr="00AA54EF" w:rsidRDefault="00AA54EF" w:rsidP="00AA54EF">
            <w:pPr>
              <w:rPr>
                <w:sz w:val="20"/>
                <w:szCs w:val="20"/>
              </w:rPr>
            </w:pPr>
          </w:p>
        </w:tc>
      </w:tr>
      <w:tr w:rsidR="00AA54EF" w:rsidRPr="00AA54EF" w14:paraId="10719771" w14:textId="77777777" w:rsidTr="00BE01B7">
        <w:trPr>
          <w:jc w:val="center"/>
        </w:trPr>
        <w:tc>
          <w:tcPr>
            <w:tcW w:w="2376" w:type="dxa"/>
          </w:tcPr>
          <w:p w14:paraId="2FDCE979" w14:textId="77777777" w:rsidR="00AA54EF" w:rsidRPr="00AA54EF" w:rsidRDefault="00AA54EF" w:rsidP="00AA54EF">
            <w:pPr>
              <w:rPr>
                <w:sz w:val="20"/>
                <w:szCs w:val="20"/>
              </w:rPr>
            </w:pPr>
            <w:r w:rsidRPr="00AA54EF">
              <w:rPr>
                <w:sz w:val="20"/>
                <w:szCs w:val="20"/>
              </w:rPr>
              <w:t>Coroa</w:t>
            </w:r>
          </w:p>
        </w:tc>
        <w:tc>
          <w:tcPr>
            <w:tcW w:w="2376" w:type="dxa"/>
          </w:tcPr>
          <w:p w14:paraId="48F59568" w14:textId="77777777" w:rsidR="00AA54EF" w:rsidRPr="00AA54EF" w:rsidRDefault="00AA54EF" w:rsidP="00AA54EF">
            <w:pPr>
              <w:rPr>
                <w:sz w:val="20"/>
                <w:szCs w:val="20"/>
              </w:rPr>
            </w:pPr>
          </w:p>
        </w:tc>
      </w:tr>
      <w:tr w:rsidR="00AA54EF" w:rsidRPr="00AA54EF" w14:paraId="348EC929" w14:textId="77777777" w:rsidTr="00BE01B7">
        <w:trPr>
          <w:jc w:val="center"/>
        </w:trPr>
        <w:tc>
          <w:tcPr>
            <w:tcW w:w="2376" w:type="dxa"/>
          </w:tcPr>
          <w:p w14:paraId="70CB89AA" w14:textId="77777777" w:rsidR="00AA54EF" w:rsidRPr="00AA54EF" w:rsidRDefault="00AA54EF" w:rsidP="00AA54EF">
            <w:pPr>
              <w:rPr>
                <w:sz w:val="20"/>
                <w:szCs w:val="20"/>
              </w:rPr>
            </w:pPr>
            <w:r w:rsidRPr="00AA54EF">
              <w:rPr>
                <w:sz w:val="20"/>
                <w:szCs w:val="20"/>
              </w:rPr>
              <w:t>Caixa satélite</w:t>
            </w:r>
          </w:p>
        </w:tc>
        <w:tc>
          <w:tcPr>
            <w:tcW w:w="2376" w:type="dxa"/>
          </w:tcPr>
          <w:p w14:paraId="4B6D20C3" w14:textId="77777777" w:rsidR="00AA54EF" w:rsidRPr="00AA54EF" w:rsidRDefault="00AA54EF" w:rsidP="00AA54EF">
            <w:pPr>
              <w:rPr>
                <w:sz w:val="20"/>
                <w:szCs w:val="20"/>
              </w:rPr>
            </w:pPr>
          </w:p>
        </w:tc>
      </w:tr>
      <w:tr w:rsidR="00AA54EF" w:rsidRPr="00AA54EF" w14:paraId="2366A5D5" w14:textId="77777777" w:rsidTr="00BE01B7">
        <w:trPr>
          <w:jc w:val="center"/>
        </w:trPr>
        <w:tc>
          <w:tcPr>
            <w:tcW w:w="2376" w:type="dxa"/>
          </w:tcPr>
          <w:p w14:paraId="64C7E815" w14:textId="77777777" w:rsidR="00AA54EF" w:rsidRPr="00AA54EF" w:rsidRDefault="00AA54EF" w:rsidP="00AA54EF">
            <w:pPr>
              <w:rPr>
                <w:sz w:val="20"/>
                <w:szCs w:val="20"/>
              </w:rPr>
            </w:pPr>
            <w:r w:rsidRPr="00AA54EF">
              <w:rPr>
                <w:sz w:val="20"/>
                <w:szCs w:val="20"/>
              </w:rPr>
              <w:t>Dentes</w:t>
            </w:r>
          </w:p>
        </w:tc>
        <w:tc>
          <w:tcPr>
            <w:tcW w:w="2376" w:type="dxa"/>
          </w:tcPr>
          <w:p w14:paraId="641F64B0" w14:textId="77777777" w:rsidR="00AA54EF" w:rsidRPr="00AA54EF" w:rsidRDefault="00AA54EF" w:rsidP="00AA54EF">
            <w:pPr>
              <w:rPr>
                <w:sz w:val="20"/>
                <w:szCs w:val="20"/>
              </w:rPr>
            </w:pPr>
          </w:p>
        </w:tc>
      </w:tr>
      <w:tr w:rsidR="00AA54EF" w:rsidRPr="00AA54EF" w14:paraId="48420C0C" w14:textId="77777777" w:rsidTr="00BE01B7">
        <w:trPr>
          <w:jc w:val="center"/>
        </w:trPr>
        <w:tc>
          <w:tcPr>
            <w:tcW w:w="2376" w:type="dxa"/>
          </w:tcPr>
          <w:p w14:paraId="1FE73F34" w14:textId="77777777" w:rsidR="00AA54EF" w:rsidRPr="00AA54EF" w:rsidRDefault="00AA54EF" w:rsidP="00AA54EF">
            <w:pPr>
              <w:rPr>
                <w:sz w:val="20"/>
                <w:szCs w:val="20"/>
              </w:rPr>
            </w:pPr>
            <w:r w:rsidRPr="00AA54EF">
              <w:rPr>
                <w:sz w:val="20"/>
                <w:szCs w:val="20"/>
              </w:rPr>
              <w:t>Eixo</w:t>
            </w:r>
          </w:p>
        </w:tc>
        <w:tc>
          <w:tcPr>
            <w:tcW w:w="2376" w:type="dxa"/>
          </w:tcPr>
          <w:p w14:paraId="05708244" w14:textId="77777777" w:rsidR="00AA54EF" w:rsidRPr="00AA54EF" w:rsidRDefault="00AA54EF" w:rsidP="00AA54EF">
            <w:pPr>
              <w:rPr>
                <w:sz w:val="20"/>
                <w:szCs w:val="20"/>
              </w:rPr>
            </w:pPr>
          </w:p>
        </w:tc>
      </w:tr>
      <w:tr w:rsidR="00AA54EF" w:rsidRPr="00AA54EF" w14:paraId="50D1F16E" w14:textId="77777777" w:rsidTr="00BE01B7">
        <w:trPr>
          <w:jc w:val="center"/>
        </w:trPr>
        <w:tc>
          <w:tcPr>
            <w:tcW w:w="2376" w:type="dxa"/>
          </w:tcPr>
          <w:p w14:paraId="28D4FBAE" w14:textId="77777777" w:rsidR="00AA54EF" w:rsidRPr="00AA54EF" w:rsidRDefault="00AA54EF" w:rsidP="00AA54EF">
            <w:pPr>
              <w:rPr>
                <w:sz w:val="20"/>
                <w:szCs w:val="20"/>
              </w:rPr>
            </w:pPr>
            <w:r w:rsidRPr="00AA54EF">
              <w:rPr>
                <w:sz w:val="20"/>
                <w:szCs w:val="20"/>
              </w:rPr>
              <w:t>Pinhão</w:t>
            </w:r>
          </w:p>
        </w:tc>
        <w:tc>
          <w:tcPr>
            <w:tcW w:w="2376" w:type="dxa"/>
          </w:tcPr>
          <w:p w14:paraId="0DC81B74" w14:textId="77777777" w:rsidR="00AA54EF" w:rsidRPr="00AA54EF" w:rsidRDefault="00AA54EF" w:rsidP="00AA54EF">
            <w:pPr>
              <w:rPr>
                <w:sz w:val="20"/>
                <w:szCs w:val="20"/>
              </w:rPr>
            </w:pPr>
          </w:p>
        </w:tc>
      </w:tr>
      <w:tr w:rsidR="00AA54EF" w:rsidRPr="00AA54EF" w14:paraId="6F15B55B" w14:textId="77777777" w:rsidTr="00BE01B7">
        <w:trPr>
          <w:jc w:val="center"/>
        </w:trPr>
        <w:tc>
          <w:tcPr>
            <w:tcW w:w="2376" w:type="dxa"/>
          </w:tcPr>
          <w:p w14:paraId="2127DCF5" w14:textId="77777777" w:rsidR="00AA54EF" w:rsidRPr="00AA54EF" w:rsidRDefault="00AA54EF" w:rsidP="00AA54EF">
            <w:pPr>
              <w:rPr>
                <w:sz w:val="20"/>
                <w:szCs w:val="20"/>
              </w:rPr>
            </w:pPr>
            <w:r w:rsidRPr="00AA54EF">
              <w:rPr>
                <w:sz w:val="20"/>
                <w:szCs w:val="20"/>
              </w:rPr>
              <w:t>Planetárias</w:t>
            </w:r>
          </w:p>
        </w:tc>
        <w:tc>
          <w:tcPr>
            <w:tcW w:w="2376" w:type="dxa"/>
          </w:tcPr>
          <w:p w14:paraId="11546E3C" w14:textId="77777777" w:rsidR="00AA54EF" w:rsidRPr="00AA54EF" w:rsidRDefault="00AA54EF" w:rsidP="00AA54EF">
            <w:pPr>
              <w:rPr>
                <w:sz w:val="20"/>
                <w:szCs w:val="20"/>
              </w:rPr>
            </w:pPr>
          </w:p>
        </w:tc>
      </w:tr>
      <w:tr w:rsidR="00AA54EF" w:rsidRPr="00AA54EF" w14:paraId="7F0AD5D3" w14:textId="77777777" w:rsidTr="00BE01B7">
        <w:trPr>
          <w:jc w:val="center"/>
        </w:trPr>
        <w:tc>
          <w:tcPr>
            <w:tcW w:w="2376" w:type="dxa"/>
          </w:tcPr>
          <w:p w14:paraId="2EDB61CA" w14:textId="77777777" w:rsidR="00AA54EF" w:rsidRPr="00AA54EF" w:rsidRDefault="00AA54EF" w:rsidP="00AA54EF">
            <w:pPr>
              <w:rPr>
                <w:sz w:val="20"/>
                <w:szCs w:val="20"/>
              </w:rPr>
            </w:pPr>
            <w:r w:rsidRPr="00AA54EF">
              <w:rPr>
                <w:sz w:val="20"/>
                <w:szCs w:val="20"/>
              </w:rPr>
              <w:t>Rolamentos</w:t>
            </w:r>
          </w:p>
        </w:tc>
        <w:tc>
          <w:tcPr>
            <w:tcW w:w="2376" w:type="dxa"/>
          </w:tcPr>
          <w:p w14:paraId="3143546E" w14:textId="77777777" w:rsidR="00AA54EF" w:rsidRPr="00AA54EF" w:rsidRDefault="00AA54EF" w:rsidP="00AA54EF">
            <w:pPr>
              <w:rPr>
                <w:sz w:val="20"/>
                <w:szCs w:val="20"/>
              </w:rPr>
            </w:pPr>
          </w:p>
        </w:tc>
      </w:tr>
      <w:tr w:rsidR="00AA54EF" w:rsidRPr="00AA54EF" w14:paraId="3CB8E9BB" w14:textId="77777777" w:rsidTr="00BE01B7">
        <w:trPr>
          <w:jc w:val="center"/>
        </w:trPr>
        <w:tc>
          <w:tcPr>
            <w:tcW w:w="2376" w:type="dxa"/>
          </w:tcPr>
          <w:p w14:paraId="5DBA05FF" w14:textId="77777777" w:rsidR="00AA54EF" w:rsidRPr="00AA54EF" w:rsidRDefault="00AA54EF" w:rsidP="00AA54EF">
            <w:pPr>
              <w:rPr>
                <w:sz w:val="20"/>
                <w:szCs w:val="20"/>
              </w:rPr>
            </w:pPr>
            <w:r w:rsidRPr="00AA54EF">
              <w:rPr>
                <w:sz w:val="20"/>
                <w:szCs w:val="20"/>
              </w:rPr>
              <w:t>Semi eixo</w:t>
            </w:r>
          </w:p>
        </w:tc>
        <w:tc>
          <w:tcPr>
            <w:tcW w:w="2376" w:type="dxa"/>
          </w:tcPr>
          <w:p w14:paraId="4484FBB3" w14:textId="77777777" w:rsidR="00AA54EF" w:rsidRPr="00AA54EF" w:rsidRDefault="00AA54EF" w:rsidP="00AA54EF">
            <w:pPr>
              <w:rPr>
                <w:sz w:val="20"/>
                <w:szCs w:val="20"/>
              </w:rPr>
            </w:pPr>
          </w:p>
        </w:tc>
      </w:tr>
    </w:tbl>
    <w:p w14:paraId="0ED099F4" w14:textId="77777777" w:rsidR="00AA54EF" w:rsidRDefault="00AA54EF" w:rsidP="00AA54EF">
      <w:pPr>
        <w:rPr>
          <w:sz w:val="20"/>
          <w:szCs w:val="20"/>
        </w:rPr>
      </w:pPr>
    </w:p>
    <w:p w14:paraId="0A20EDD2" w14:textId="77777777" w:rsidR="00BE01B7" w:rsidRPr="00AA54EF" w:rsidRDefault="00BE01B7" w:rsidP="00AA54EF">
      <w:pPr>
        <w:rPr>
          <w:sz w:val="20"/>
          <w:szCs w:val="20"/>
        </w:rPr>
      </w:pPr>
    </w:p>
    <w:p w14:paraId="73AEEC72" w14:textId="4703B36E" w:rsidR="00AA54EF" w:rsidRDefault="00CB2942" w:rsidP="00AA54EF">
      <w:pPr>
        <w:rPr>
          <w:sz w:val="20"/>
          <w:szCs w:val="20"/>
        </w:rPr>
      </w:pPr>
      <w:r>
        <w:rPr>
          <w:b/>
          <w:bCs/>
          <w:sz w:val="20"/>
          <w:szCs w:val="20"/>
        </w:rPr>
        <w:t>A2</w:t>
      </w:r>
      <w:r w:rsidR="00AA54EF" w:rsidRPr="00AA54EF">
        <w:rPr>
          <w:sz w:val="20"/>
          <w:szCs w:val="20"/>
        </w:rPr>
        <w:t>- Tempo sem apresentação de danos/falhas</w:t>
      </w:r>
      <w:r w:rsidR="00BE01B7">
        <w:rPr>
          <w:sz w:val="20"/>
          <w:szCs w:val="20"/>
        </w:rPr>
        <w:t>.</w:t>
      </w:r>
    </w:p>
    <w:p w14:paraId="2C5044C4" w14:textId="77777777" w:rsidR="00BE01B7" w:rsidRPr="00AA54EF" w:rsidRDefault="00BE01B7" w:rsidP="00AA54EF">
      <w:pPr>
        <w:rPr>
          <w:sz w:val="20"/>
          <w:szCs w:val="20"/>
        </w:rPr>
      </w:pPr>
    </w:p>
    <w:tbl>
      <w:tblPr>
        <w:tblStyle w:val="Tabelacomgrade"/>
        <w:tblW w:w="0" w:type="auto"/>
        <w:jc w:val="center"/>
        <w:tblLook w:val="04A0" w:firstRow="1" w:lastRow="0" w:firstColumn="1" w:lastColumn="0" w:noHBand="0" w:noVBand="1"/>
      </w:tblPr>
      <w:tblGrid>
        <w:gridCol w:w="1584"/>
        <w:gridCol w:w="1584"/>
        <w:gridCol w:w="1584"/>
      </w:tblGrid>
      <w:tr w:rsidR="00AA54EF" w:rsidRPr="00AA54EF" w14:paraId="1C47AF8B" w14:textId="77777777" w:rsidTr="00BE01B7">
        <w:trPr>
          <w:jc w:val="center"/>
        </w:trPr>
        <w:tc>
          <w:tcPr>
            <w:tcW w:w="1584" w:type="dxa"/>
          </w:tcPr>
          <w:p w14:paraId="18B1C435" w14:textId="77777777" w:rsidR="00AA54EF" w:rsidRPr="00AA54EF" w:rsidRDefault="00AA54EF" w:rsidP="00AA54EF">
            <w:pPr>
              <w:rPr>
                <w:sz w:val="20"/>
                <w:szCs w:val="20"/>
              </w:rPr>
            </w:pPr>
            <w:r w:rsidRPr="00AA54EF">
              <w:rPr>
                <w:sz w:val="20"/>
                <w:szCs w:val="20"/>
              </w:rPr>
              <w:t>Componentes</w:t>
            </w:r>
          </w:p>
        </w:tc>
        <w:tc>
          <w:tcPr>
            <w:tcW w:w="1584" w:type="dxa"/>
          </w:tcPr>
          <w:p w14:paraId="76C0E337" w14:textId="77777777" w:rsidR="00AA54EF" w:rsidRPr="00AA54EF" w:rsidRDefault="00AA54EF" w:rsidP="00AA54EF">
            <w:pPr>
              <w:rPr>
                <w:sz w:val="20"/>
                <w:szCs w:val="20"/>
              </w:rPr>
            </w:pPr>
            <w:r w:rsidRPr="00AA54EF">
              <w:rPr>
                <w:sz w:val="20"/>
                <w:szCs w:val="20"/>
              </w:rPr>
              <w:t>Data do reparo</w:t>
            </w:r>
          </w:p>
        </w:tc>
        <w:tc>
          <w:tcPr>
            <w:tcW w:w="1584" w:type="dxa"/>
          </w:tcPr>
          <w:p w14:paraId="60D9BD80" w14:textId="77777777" w:rsidR="00AA54EF" w:rsidRPr="00AA54EF" w:rsidRDefault="00AA54EF" w:rsidP="00AA54EF">
            <w:pPr>
              <w:rPr>
                <w:sz w:val="20"/>
                <w:szCs w:val="20"/>
              </w:rPr>
            </w:pPr>
            <w:r w:rsidRPr="00AA54EF">
              <w:rPr>
                <w:sz w:val="20"/>
                <w:szCs w:val="20"/>
              </w:rPr>
              <w:t>Período sem reparos</w:t>
            </w:r>
          </w:p>
        </w:tc>
      </w:tr>
      <w:tr w:rsidR="00AA54EF" w:rsidRPr="00AA54EF" w14:paraId="6E81E6DE" w14:textId="77777777" w:rsidTr="00BE01B7">
        <w:trPr>
          <w:jc w:val="center"/>
        </w:trPr>
        <w:tc>
          <w:tcPr>
            <w:tcW w:w="1584" w:type="dxa"/>
          </w:tcPr>
          <w:p w14:paraId="05262B63" w14:textId="77777777" w:rsidR="00AA54EF" w:rsidRPr="00AA54EF" w:rsidRDefault="00AA54EF" w:rsidP="00AA54EF">
            <w:pPr>
              <w:rPr>
                <w:sz w:val="20"/>
                <w:szCs w:val="20"/>
              </w:rPr>
            </w:pPr>
            <w:r w:rsidRPr="00AA54EF">
              <w:rPr>
                <w:sz w:val="20"/>
                <w:szCs w:val="20"/>
              </w:rPr>
              <w:t>Berço do diferencial</w:t>
            </w:r>
          </w:p>
        </w:tc>
        <w:tc>
          <w:tcPr>
            <w:tcW w:w="1584" w:type="dxa"/>
          </w:tcPr>
          <w:p w14:paraId="245B17CF" w14:textId="77777777" w:rsidR="00AA54EF" w:rsidRPr="00AA54EF" w:rsidRDefault="00AA54EF" w:rsidP="00AA54EF">
            <w:pPr>
              <w:rPr>
                <w:sz w:val="20"/>
                <w:szCs w:val="20"/>
              </w:rPr>
            </w:pPr>
          </w:p>
        </w:tc>
        <w:tc>
          <w:tcPr>
            <w:tcW w:w="1584" w:type="dxa"/>
          </w:tcPr>
          <w:p w14:paraId="55AD256F" w14:textId="77777777" w:rsidR="00AA54EF" w:rsidRPr="00AA54EF" w:rsidRDefault="00AA54EF" w:rsidP="00AA54EF">
            <w:pPr>
              <w:rPr>
                <w:sz w:val="20"/>
                <w:szCs w:val="20"/>
              </w:rPr>
            </w:pPr>
          </w:p>
        </w:tc>
      </w:tr>
      <w:tr w:rsidR="00AA54EF" w:rsidRPr="00AA54EF" w14:paraId="78D8FCC5" w14:textId="77777777" w:rsidTr="00BE01B7">
        <w:trPr>
          <w:jc w:val="center"/>
        </w:trPr>
        <w:tc>
          <w:tcPr>
            <w:tcW w:w="1584" w:type="dxa"/>
          </w:tcPr>
          <w:p w14:paraId="0882C0CC" w14:textId="77777777" w:rsidR="00AA54EF" w:rsidRPr="00AA54EF" w:rsidRDefault="00AA54EF" w:rsidP="00AA54EF">
            <w:pPr>
              <w:rPr>
                <w:sz w:val="20"/>
                <w:szCs w:val="20"/>
              </w:rPr>
            </w:pPr>
            <w:r w:rsidRPr="00AA54EF">
              <w:rPr>
                <w:sz w:val="20"/>
                <w:szCs w:val="20"/>
              </w:rPr>
              <w:t>Coroa</w:t>
            </w:r>
          </w:p>
        </w:tc>
        <w:tc>
          <w:tcPr>
            <w:tcW w:w="1584" w:type="dxa"/>
          </w:tcPr>
          <w:p w14:paraId="1B2B0630" w14:textId="77777777" w:rsidR="00AA54EF" w:rsidRPr="00AA54EF" w:rsidRDefault="00AA54EF" w:rsidP="00AA54EF">
            <w:pPr>
              <w:rPr>
                <w:sz w:val="20"/>
                <w:szCs w:val="20"/>
              </w:rPr>
            </w:pPr>
          </w:p>
        </w:tc>
        <w:tc>
          <w:tcPr>
            <w:tcW w:w="1584" w:type="dxa"/>
          </w:tcPr>
          <w:p w14:paraId="5C991C21" w14:textId="77777777" w:rsidR="00AA54EF" w:rsidRPr="00AA54EF" w:rsidRDefault="00AA54EF" w:rsidP="00AA54EF">
            <w:pPr>
              <w:rPr>
                <w:sz w:val="20"/>
                <w:szCs w:val="20"/>
              </w:rPr>
            </w:pPr>
          </w:p>
        </w:tc>
      </w:tr>
      <w:tr w:rsidR="00AA54EF" w:rsidRPr="00AA54EF" w14:paraId="0F247522" w14:textId="77777777" w:rsidTr="00BE01B7">
        <w:trPr>
          <w:jc w:val="center"/>
        </w:trPr>
        <w:tc>
          <w:tcPr>
            <w:tcW w:w="1584" w:type="dxa"/>
          </w:tcPr>
          <w:p w14:paraId="37660927" w14:textId="77777777" w:rsidR="00AA54EF" w:rsidRPr="00AA54EF" w:rsidRDefault="00AA54EF" w:rsidP="00AA54EF">
            <w:pPr>
              <w:rPr>
                <w:sz w:val="20"/>
                <w:szCs w:val="20"/>
              </w:rPr>
            </w:pPr>
            <w:r w:rsidRPr="00AA54EF">
              <w:rPr>
                <w:sz w:val="20"/>
                <w:szCs w:val="20"/>
              </w:rPr>
              <w:t>Caixa satélite</w:t>
            </w:r>
          </w:p>
        </w:tc>
        <w:tc>
          <w:tcPr>
            <w:tcW w:w="1584" w:type="dxa"/>
          </w:tcPr>
          <w:p w14:paraId="6079F31C" w14:textId="77777777" w:rsidR="00AA54EF" w:rsidRPr="00AA54EF" w:rsidRDefault="00AA54EF" w:rsidP="00AA54EF">
            <w:pPr>
              <w:rPr>
                <w:sz w:val="20"/>
                <w:szCs w:val="20"/>
              </w:rPr>
            </w:pPr>
          </w:p>
        </w:tc>
        <w:tc>
          <w:tcPr>
            <w:tcW w:w="1584" w:type="dxa"/>
          </w:tcPr>
          <w:p w14:paraId="41706020" w14:textId="77777777" w:rsidR="00AA54EF" w:rsidRPr="00AA54EF" w:rsidRDefault="00AA54EF" w:rsidP="00AA54EF">
            <w:pPr>
              <w:rPr>
                <w:sz w:val="20"/>
                <w:szCs w:val="20"/>
              </w:rPr>
            </w:pPr>
          </w:p>
        </w:tc>
      </w:tr>
      <w:tr w:rsidR="00AA54EF" w:rsidRPr="00AA54EF" w14:paraId="1C40BF69" w14:textId="77777777" w:rsidTr="00BE01B7">
        <w:trPr>
          <w:jc w:val="center"/>
        </w:trPr>
        <w:tc>
          <w:tcPr>
            <w:tcW w:w="1584" w:type="dxa"/>
          </w:tcPr>
          <w:p w14:paraId="04AE5419" w14:textId="77777777" w:rsidR="00AA54EF" w:rsidRPr="00AA54EF" w:rsidRDefault="00AA54EF" w:rsidP="00AA54EF">
            <w:pPr>
              <w:rPr>
                <w:sz w:val="20"/>
                <w:szCs w:val="20"/>
              </w:rPr>
            </w:pPr>
            <w:r w:rsidRPr="00AA54EF">
              <w:rPr>
                <w:sz w:val="20"/>
                <w:szCs w:val="20"/>
              </w:rPr>
              <w:t>Dentes</w:t>
            </w:r>
          </w:p>
        </w:tc>
        <w:tc>
          <w:tcPr>
            <w:tcW w:w="1584" w:type="dxa"/>
          </w:tcPr>
          <w:p w14:paraId="2EDD0625" w14:textId="77777777" w:rsidR="00AA54EF" w:rsidRPr="00AA54EF" w:rsidRDefault="00AA54EF" w:rsidP="00AA54EF">
            <w:pPr>
              <w:rPr>
                <w:sz w:val="20"/>
                <w:szCs w:val="20"/>
              </w:rPr>
            </w:pPr>
          </w:p>
        </w:tc>
        <w:tc>
          <w:tcPr>
            <w:tcW w:w="1584" w:type="dxa"/>
          </w:tcPr>
          <w:p w14:paraId="704182B8" w14:textId="77777777" w:rsidR="00AA54EF" w:rsidRPr="00AA54EF" w:rsidRDefault="00AA54EF" w:rsidP="00AA54EF">
            <w:pPr>
              <w:rPr>
                <w:sz w:val="20"/>
                <w:szCs w:val="20"/>
              </w:rPr>
            </w:pPr>
          </w:p>
        </w:tc>
      </w:tr>
      <w:tr w:rsidR="00AA54EF" w:rsidRPr="00AA54EF" w14:paraId="582EBC8A" w14:textId="77777777" w:rsidTr="00BE01B7">
        <w:trPr>
          <w:jc w:val="center"/>
        </w:trPr>
        <w:tc>
          <w:tcPr>
            <w:tcW w:w="1584" w:type="dxa"/>
          </w:tcPr>
          <w:p w14:paraId="7AFBEEA4" w14:textId="77777777" w:rsidR="00AA54EF" w:rsidRPr="00AA54EF" w:rsidRDefault="00AA54EF" w:rsidP="00AA54EF">
            <w:pPr>
              <w:rPr>
                <w:sz w:val="20"/>
                <w:szCs w:val="20"/>
              </w:rPr>
            </w:pPr>
            <w:r w:rsidRPr="00AA54EF">
              <w:rPr>
                <w:sz w:val="20"/>
                <w:szCs w:val="20"/>
              </w:rPr>
              <w:t>Eixo</w:t>
            </w:r>
          </w:p>
        </w:tc>
        <w:tc>
          <w:tcPr>
            <w:tcW w:w="1584" w:type="dxa"/>
          </w:tcPr>
          <w:p w14:paraId="2DFEFF11" w14:textId="77777777" w:rsidR="00AA54EF" w:rsidRPr="00AA54EF" w:rsidRDefault="00AA54EF" w:rsidP="00AA54EF">
            <w:pPr>
              <w:rPr>
                <w:sz w:val="20"/>
                <w:szCs w:val="20"/>
              </w:rPr>
            </w:pPr>
          </w:p>
        </w:tc>
        <w:tc>
          <w:tcPr>
            <w:tcW w:w="1584" w:type="dxa"/>
          </w:tcPr>
          <w:p w14:paraId="2A8C01D3" w14:textId="77777777" w:rsidR="00AA54EF" w:rsidRPr="00AA54EF" w:rsidRDefault="00AA54EF" w:rsidP="00AA54EF">
            <w:pPr>
              <w:rPr>
                <w:sz w:val="20"/>
                <w:szCs w:val="20"/>
              </w:rPr>
            </w:pPr>
          </w:p>
        </w:tc>
      </w:tr>
      <w:tr w:rsidR="00AA54EF" w:rsidRPr="00AA54EF" w14:paraId="15FE26C4" w14:textId="77777777" w:rsidTr="00BE01B7">
        <w:trPr>
          <w:jc w:val="center"/>
        </w:trPr>
        <w:tc>
          <w:tcPr>
            <w:tcW w:w="1584" w:type="dxa"/>
          </w:tcPr>
          <w:p w14:paraId="1403DF84" w14:textId="77777777" w:rsidR="00AA54EF" w:rsidRPr="00AA54EF" w:rsidRDefault="00AA54EF" w:rsidP="00AA54EF">
            <w:pPr>
              <w:rPr>
                <w:sz w:val="20"/>
                <w:szCs w:val="20"/>
              </w:rPr>
            </w:pPr>
            <w:r w:rsidRPr="00AA54EF">
              <w:rPr>
                <w:sz w:val="20"/>
                <w:szCs w:val="20"/>
              </w:rPr>
              <w:t>Pinhão</w:t>
            </w:r>
          </w:p>
        </w:tc>
        <w:tc>
          <w:tcPr>
            <w:tcW w:w="1584" w:type="dxa"/>
          </w:tcPr>
          <w:p w14:paraId="73A27536" w14:textId="77777777" w:rsidR="00AA54EF" w:rsidRPr="00AA54EF" w:rsidRDefault="00AA54EF" w:rsidP="00AA54EF">
            <w:pPr>
              <w:rPr>
                <w:sz w:val="20"/>
                <w:szCs w:val="20"/>
              </w:rPr>
            </w:pPr>
          </w:p>
        </w:tc>
        <w:tc>
          <w:tcPr>
            <w:tcW w:w="1584" w:type="dxa"/>
          </w:tcPr>
          <w:p w14:paraId="3A77838A" w14:textId="77777777" w:rsidR="00AA54EF" w:rsidRPr="00AA54EF" w:rsidRDefault="00AA54EF" w:rsidP="00AA54EF">
            <w:pPr>
              <w:rPr>
                <w:sz w:val="20"/>
                <w:szCs w:val="20"/>
              </w:rPr>
            </w:pPr>
          </w:p>
        </w:tc>
      </w:tr>
      <w:tr w:rsidR="00AA54EF" w:rsidRPr="00AA54EF" w14:paraId="3839455C" w14:textId="77777777" w:rsidTr="00BE01B7">
        <w:trPr>
          <w:jc w:val="center"/>
        </w:trPr>
        <w:tc>
          <w:tcPr>
            <w:tcW w:w="1584" w:type="dxa"/>
          </w:tcPr>
          <w:p w14:paraId="5221FAAE" w14:textId="77777777" w:rsidR="00AA54EF" w:rsidRPr="00AA54EF" w:rsidRDefault="00AA54EF" w:rsidP="00AA54EF">
            <w:pPr>
              <w:rPr>
                <w:sz w:val="20"/>
                <w:szCs w:val="20"/>
              </w:rPr>
            </w:pPr>
            <w:r w:rsidRPr="00AA54EF">
              <w:rPr>
                <w:sz w:val="20"/>
                <w:szCs w:val="20"/>
              </w:rPr>
              <w:t>Planetárias</w:t>
            </w:r>
          </w:p>
        </w:tc>
        <w:tc>
          <w:tcPr>
            <w:tcW w:w="1584" w:type="dxa"/>
          </w:tcPr>
          <w:p w14:paraId="7C9AB801" w14:textId="77777777" w:rsidR="00AA54EF" w:rsidRPr="00AA54EF" w:rsidRDefault="00AA54EF" w:rsidP="00AA54EF">
            <w:pPr>
              <w:rPr>
                <w:sz w:val="20"/>
                <w:szCs w:val="20"/>
              </w:rPr>
            </w:pPr>
          </w:p>
        </w:tc>
        <w:tc>
          <w:tcPr>
            <w:tcW w:w="1584" w:type="dxa"/>
          </w:tcPr>
          <w:p w14:paraId="5691F38D" w14:textId="77777777" w:rsidR="00AA54EF" w:rsidRPr="00AA54EF" w:rsidRDefault="00AA54EF" w:rsidP="00AA54EF">
            <w:pPr>
              <w:rPr>
                <w:sz w:val="20"/>
                <w:szCs w:val="20"/>
              </w:rPr>
            </w:pPr>
          </w:p>
        </w:tc>
      </w:tr>
      <w:tr w:rsidR="00AA54EF" w:rsidRPr="00AA54EF" w14:paraId="7E4CB1FE" w14:textId="77777777" w:rsidTr="00BE01B7">
        <w:trPr>
          <w:jc w:val="center"/>
        </w:trPr>
        <w:tc>
          <w:tcPr>
            <w:tcW w:w="1584" w:type="dxa"/>
          </w:tcPr>
          <w:p w14:paraId="0826ABCC" w14:textId="77777777" w:rsidR="00AA54EF" w:rsidRPr="00AA54EF" w:rsidRDefault="00AA54EF" w:rsidP="00AA54EF">
            <w:pPr>
              <w:rPr>
                <w:sz w:val="20"/>
                <w:szCs w:val="20"/>
              </w:rPr>
            </w:pPr>
            <w:r w:rsidRPr="00AA54EF">
              <w:rPr>
                <w:sz w:val="20"/>
                <w:szCs w:val="20"/>
              </w:rPr>
              <w:t>Rolamentos</w:t>
            </w:r>
          </w:p>
        </w:tc>
        <w:tc>
          <w:tcPr>
            <w:tcW w:w="1584" w:type="dxa"/>
          </w:tcPr>
          <w:p w14:paraId="4E996EA0" w14:textId="77777777" w:rsidR="00AA54EF" w:rsidRPr="00AA54EF" w:rsidRDefault="00AA54EF" w:rsidP="00AA54EF">
            <w:pPr>
              <w:rPr>
                <w:sz w:val="20"/>
                <w:szCs w:val="20"/>
              </w:rPr>
            </w:pPr>
          </w:p>
        </w:tc>
        <w:tc>
          <w:tcPr>
            <w:tcW w:w="1584" w:type="dxa"/>
          </w:tcPr>
          <w:p w14:paraId="6F35CED5" w14:textId="77777777" w:rsidR="00AA54EF" w:rsidRPr="00AA54EF" w:rsidRDefault="00AA54EF" w:rsidP="00AA54EF">
            <w:pPr>
              <w:rPr>
                <w:sz w:val="20"/>
                <w:szCs w:val="20"/>
              </w:rPr>
            </w:pPr>
          </w:p>
        </w:tc>
      </w:tr>
      <w:tr w:rsidR="00AA54EF" w:rsidRPr="00AA54EF" w14:paraId="22E509B0" w14:textId="77777777" w:rsidTr="00BE01B7">
        <w:trPr>
          <w:jc w:val="center"/>
        </w:trPr>
        <w:tc>
          <w:tcPr>
            <w:tcW w:w="1584" w:type="dxa"/>
          </w:tcPr>
          <w:p w14:paraId="5F555DC6" w14:textId="77777777" w:rsidR="00AA54EF" w:rsidRPr="00AA54EF" w:rsidRDefault="00AA54EF" w:rsidP="00AA54EF">
            <w:pPr>
              <w:rPr>
                <w:sz w:val="20"/>
                <w:szCs w:val="20"/>
              </w:rPr>
            </w:pPr>
            <w:r w:rsidRPr="00AA54EF">
              <w:rPr>
                <w:sz w:val="20"/>
                <w:szCs w:val="20"/>
              </w:rPr>
              <w:t>Semi eixo</w:t>
            </w:r>
          </w:p>
        </w:tc>
        <w:tc>
          <w:tcPr>
            <w:tcW w:w="1584" w:type="dxa"/>
          </w:tcPr>
          <w:p w14:paraId="68FB628C" w14:textId="77777777" w:rsidR="00AA54EF" w:rsidRPr="00AA54EF" w:rsidRDefault="00AA54EF" w:rsidP="00AA54EF">
            <w:pPr>
              <w:rPr>
                <w:sz w:val="20"/>
                <w:szCs w:val="20"/>
              </w:rPr>
            </w:pPr>
          </w:p>
        </w:tc>
        <w:tc>
          <w:tcPr>
            <w:tcW w:w="1584" w:type="dxa"/>
          </w:tcPr>
          <w:p w14:paraId="0F008B19" w14:textId="77777777" w:rsidR="00AA54EF" w:rsidRPr="00AA54EF" w:rsidRDefault="00AA54EF" w:rsidP="00AA54EF">
            <w:pPr>
              <w:rPr>
                <w:sz w:val="20"/>
                <w:szCs w:val="20"/>
              </w:rPr>
            </w:pPr>
          </w:p>
        </w:tc>
      </w:tr>
    </w:tbl>
    <w:p w14:paraId="25DBF966" w14:textId="536A75A9" w:rsidR="00AA54EF" w:rsidRDefault="00AA54EF" w:rsidP="00BD544D">
      <w:pPr>
        <w:rPr>
          <w:sz w:val="20"/>
          <w:szCs w:val="20"/>
        </w:rPr>
      </w:pPr>
    </w:p>
    <w:p w14:paraId="3630C4F0" w14:textId="40067036" w:rsidR="00CB2942" w:rsidRDefault="00CB2942" w:rsidP="00BD544D">
      <w:pPr>
        <w:rPr>
          <w:sz w:val="20"/>
          <w:szCs w:val="20"/>
        </w:rPr>
      </w:pPr>
    </w:p>
    <w:p w14:paraId="520B9A7D" w14:textId="77777777" w:rsidR="00CB2942" w:rsidRDefault="00CB2942">
      <w:pPr>
        <w:rPr>
          <w:sz w:val="20"/>
          <w:szCs w:val="20"/>
        </w:rPr>
      </w:pPr>
      <w:r>
        <w:rPr>
          <w:sz w:val="20"/>
          <w:szCs w:val="20"/>
        </w:rPr>
        <w:br w:type="page"/>
      </w:r>
    </w:p>
    <w:p w14:paraId="22329A35" w14:textId="078EE847" w:rsidR="00CB2942" w:rsidRDefault="00DD6CF1" w:rsidP="00CB2942">
      <w:pPr>
        <w:rPr>
          <w:b/>
          <w:sz w:val="20"/>
          <w:szCs w:val="20"/>
        </w:rPr>
      </w:pPr>
      <w:r>
        <w:rPr>
          <w:b/>
          <w:bCs/>
          <w:sz w:val="20"/>
          <w:szCs w:val="20"/>
        </w:rPr>
        <w:lastRenderedPageBreak/>
        <w:t>Apêndice</w:t>
      </w:r>
      <w:r w:rsidR="00CB2942">
        <w:rPr>
          <w:b/>
          <w:sz w:val="20"/>
          <w:szCs w:val="20"/>
        </w:rPr>
        <w:t xml:space="preserve"> B – </w:t>
      </w:r>
      <w:r>
        <w:rPr>
          <w:sz w:val="20"/>
          <w:szCs w:val="20"/>
        </w:rPr>
        <w:t>F</w:t>
      </w:r>
      <w:r w:rsidRPr="00DD6CF1">
        <w:rPr>
          <w:sz w:val="20"/>
          <w:szCs w:val="20"/>
        </w:rPr>
        <w:t>undamentos do plano de manutenção preventiva proposto</w:t>
      </w:r>
      <w:r>
        <w:rPr>
          <w:sz w:val="20"/>
          <w:szCs w:val="20"/>
        </w:rPr>
        <w:t>.</w:t>
      </w:r>
    </w:p>
    <w:p w14:paraId="0A52B335" w14:textId="77777777" w:rsidR="00CB2942" w:rsidRDefault="00CB2942" w:rsidP="00CB2942">
      <w:pPr>
        <w:rPr>
          <w:b/>
          <w:sz w:val="20"/>
          <w:szCs w:val="20"/>
        </w:rPr>
      </w:pPr>
    </w:p>
    <w:tbl>
      <w:tblPr>
        <w:tblStyle w:val="Tabelacomgrade"/>
        <w:tblW w:w="0" w:type="auto"/>
        <w:tblInd w:w="108" w:type="dxa"/>
        <w:tblLook w:val="04A0" w:firstRow="1" w:lastRow="0" w:firstColumn="1" w:lastColumn="0" w:noHBand="0" w:noVBand="1"/>
      </w:tblPr>
      <w:tblGrid>
        <w:gridCol w:w="1450"/>
        <w:gridCol w:w="8296"/>
      </w:tblGrid>
      <w:tr w:rsidR="00CB2942" w14:paraId="5C064A95" w14:textId="77777777" w:rsidTr="00DD6CF1">
        <w:tc>
          <w:tcPr>
            <w:tcW w:w="1450" w:type="dxa"/>
          </w:tcPr>
          <w:p w14:paraId="36FF2327" w14:textId="77777777" w:rsidR="00CB2942" w:rsidRPr="00924541" w:rsidRDefault="00CB2942" w:rsidP="009F1D4A">
            <w:pPr>
              <w:jc w:val="center"/>
              <w:rPr>
                <w:b/>
                <w:sz w:val="20"/>
              </w:rPr>
            </w:pPr>
            <w:r w:rsidRPr="00924541">
              <w:rPr>
                <w:b/>
                <w:sz w:val="20"/>
              </w:rPr>
              <w:t>ESTRUTURA</w:t>
            </w:r>
          </w:p>
        </w:tc>
        <w:tc>
          <w:tcPr>
            <w:tcW w:w="8296" w:type="dxa"/>
          </w:tcPr>
          <w:p w14:paraId="74F4524D" w14:textId="77777777" w:rsidR="00CB2942" w:rsidRPr="00924541" w:rsidRDefault="00CB2942" w:rsidP="009F1D4A">
            <w:pPr>
              <w:jc w:val="center"/>
              <w:rPr>
                <w:b/>
                <w:sz w:val="20"/>
              </w:rPr>
            </w:pPr>
            <w:r w:rsidRPr="00924541">
              <w:rPr>
                <w:b/>
                <w:sz w:val="20"/>
              </w:rPr>
              <w:t>DESCRIÇÃO</w:t>
            </w:r>
          </w:p>
        </w:tc>
      </w:tr>
      <w:tr w:rsidR="00CB2942" w14:paraId="08AB25CB" w14:textId="77777777" w:rsidTr="00DD6CF1">
        <w:tc>
          <w:tcPr>
            <w:tcW w:w="1450" w:type="dxa"/>
          </w:tcPr>
          <w:p w14:paraId="786824A5" w14:textId="77777777" w:rsidR="00CB2942" w:rsidRDefault="00CB2942" w:rsidP="009F1D4A">
            <w:pPr>
              <w:jc w:val="both"/>
              <w:rPr>
                <w:sz w:val="20"/>
              </w:rPr>
            </w:pPr>
            <w:r>
              <w:rPr>
                <w:sz w:val="20"/>
              </w:rPr>
              <w:t>Instruções</w:t>
            </w:r>
          </w:p>
        </w:tc>
        <w:tc>
          <w:tcPr>
            <w:tcW w:w="8296" w:type="dxa"/>
          </w:tcPr>
          <w:p w14:paraId="4E52CB12" w14:textId="40AD7917" w:rsidR="00CB2942" w:rsidRDefault="00CB2942" w:rsidP="009F1D4A">
            <w:pPr>
              <w:jc w:val="both"/>
              <w:rPr>
                <w:sz w:val="20"/>
              </w:rPr>
            </w:pPr>
            <w:r w:rsidRPr="00CB7B4A">
              <w:rPr>
                <w:sz w:val="20"/>
              </w:rPr>
              <w:t>Manutenções realizadas a cada 38 dias</w:t>
            </w:r>
            <w:r>
              <w:rPr>
                <w:sz w:val="20"/>
              </w:rPr>
              <w:t xml:space="preserve"> e alguns procedimentos </w:t>
            </w:r>
            <w:r w:rsidR="00155F38">
              <w:rPr>
                <w:sz w:val="20"/>
              </w:rPr>
              <w:t xml:space="preserve">(lubrificação do eixo e componentes e a inspeção de dentes e engrenagens) </w:t>
            </w:r>
            <w:r>
              <w:rPr>
                <w:sz w:val="20"/>
              </w:rPr>
              <w:t>a cada 15 dias</w:t>
            </w:r>
            <w:r w:rsidRPr="00CB7B4A">
              <w:rPr>
                <w:sz w:val="20"/>
              </w:rPr>
              <w:t xml:space="preserve">, sendo 8 ônibus revisados diariamente, no qual deve-se </w:t>
            </w:r>
            <w:r>
              <w:rPr>
                <w:sz w:val="20"/>
              </w:rPr>
              <w:t>capacitar</w:t>
            </w:r>
            <w:r w:rsidRPr="00CB7B4A">
              <w:rPr>
                <w:sz w:val="20"/>
              </w:rPr>
              <w:t xml:space="preserve"> 4 </w:t>
            </w:r>
            <w:r>
              <w:rPr>
                <w:sz w:val="20"/>
              </w:rPr>
              <w:t xml:space="preserve">(quatro) </w:t>
            </w:r>
            <w:r w:rsidRPr="00CB7B4A">
              <w:rPr>
                <w:sz w:val="20"/>
              </w:rPr>
              <w:t>profissionais da equipe, para que este grupo em específico seja responsável pela manutenção do eixo diferencial</w:t>
            </w:r>
            <w:r>
              <w:rPr>
                <w:sz w:val="20"/>
              </w:rPr>
              <w:t>, ficando</w:t>
            </w:r>
            <w:r w:rsidRPr="00CB7B4A">
              <w:rPr>
                <w:sz w:val="20"/>
              </w:rPr>
              <w:t xml:space="preserve"> </w:t>
            </w:r>
            <w:r>
              <w:rPr>
                <w:sz w:val="20"/>
              </w:rPr>
              <w:t>o</w:t>
            </w:r>
            <w:r w:rsidRPr="00CB7B4A">
              <w:rPr>
                <w:sz w:val="20"/>
              </w:rPr>
              <w:t xml:space="preserve"> restante da equipe responsáve</w:t>
            </w:r>
            <w:r>
              <w:rPr>
                <w:sz w:val="20"/>
              </w:rPr>
              <w:t>is</w:t>
            </w:r>
            <w:r w:rsidRPr="00CB7B4A">
              <w:rPr>
                <w:sz w:val="20"/>
              </w:rPr>
              <w:t xml:space="preserve"> por revisar os demais componentes do veículo.</w:t>
            </w:r>
            <w:r>
              <w:rPr>
                <w:sz w:val="20"/>
              </w:rPr>
              <w:t xml:space="preserve"> </w:t>
            </w:r>
          </w:p>
          <w:p w14:paraId="59455890" w14:textId="77777777" w:rsidR="00CB2942" w:rsidRDefault="00CB2942" w:rsidP="009F1D4A">
            <w:pPr>
              <w:jc w:val="both"/>
              <w:rPr>
                <w:sz w:val="20"/>
              </w:rPr>
            </w:pPr>
            <w:r>
              <w:rPr>
                <w:sz w:val="20"/>
              </w:rPr>
              <w:t xml:space="preserve">Nas manutenções do eixo diferencial, o operador deverá anotar na ordem de serviço (OS) qual o tempo gasto na reparação de cada item danificado, devendo esta informação ser repassada para o quadro de acompanhamento de tempo de reparos pelo colaborador responsável, que ficará inserida na base de dados de cada prefixo. </w:t>
            </w:r>
          </w:p>
          <w:p w14:paraId="54638326" w14:textId="77777777" w:rsidR="00CB2942" w:rsidRDefault="00CB2942" w:rsidP="009F1D4A">
            <w:pPr>
              <w:jc w:val="both"/>
              <w:rPr>
                <w:sz w:val="20"/>
              </w:rPr>
            </w:pPr>
            <w:r>
              <w:rPr>
                <w:sz w:val="20"/>
              </w:rPr>
              <w:t>No final de cada manutenção, o supervisor deverá conferir o serviço executado pelo operador.</w:t>
            </w:r>
          </w:p>
        </w:tc>
      </w:tr>
      <w:tr w:rsidR="00CB2942" w14:paraId="0919F958" w14:textId="77777777" w:rsidTr="00DD6CF1">
        <w:tc>
          <w:tcPr>
            <w:tcW w:w="1450" w:type="dxa"/>
          </w:tcPr>
          <w:p w14:paraId="28D5A02F" w14:textId="77777777" w:rsidR="00CB2942" w:rsidRDefault="00CB2942" w:rsidP="009F1D4A">
            <w:pPr>
              <w:jc w:val="both"/>
              <w:rPr>
                <w:sz w:val="20"/>
              </w:rPr>
            </w:pPr>
            <w:r>
              <w:rPr>
                <w:sz w:val="20"/>
              </w:rPr>
              <w:t>Indicadores</w:t>
            </w:r>
          </w:p>
        </w:tc>
        <w:tc>
          <w:tcPr>
            <w:tcW w:w="8296" w:type="dxa"/>
          </w:tcPr>
          <w:p w14:paraId="266EF0D6" w14:textId="77777777" w:rsidR="00CB2942" w:rsidRDefault="00CB2942" w:rsidP="009F1D4A">
            <w:pPr>
              <w:jc w:val="both"/>
              <w:rPr>
                <w:sz w:val="20"/>
              </w:rPr>
            </w:pPr>
            <w:r>
              <w:rPr>
                <w:sz w:val="20"/>
              </w:rPr>
              <w:t>MTTR e MTBF: Cada item reparado do eixo diferencial terá o seu indicador. Sendo acompanhado através da emissão das ordens de serviços (OS). O MTTR, representa o tempo que cada veículo ficou à disposição do setor da manutenção, dividido pelo número de anomalias que foram encontradas durante a sua realização. E o MTBF é período em que o veículo ficou disponível para circulação, dividido pelo número de falhas acarretadas no item já reparado. Estas informações deverão ser manuscritas pelos profissionais nas OS e posteriormente lançadas na base de dados de cada veículo. O que permitirá o monitoramento de cada item reparado, o histórico de falhas e à análise de resultados.</w:t>
            </w:r>
          </w:p>
        </w:tc>
      </w:tr>
      <w:tr w:rsidR="00CB2942" w14:paraId="4C8179B4" w14:textId="77777777" w:rsidTr="00DD6CF1">
        <w:tc>
          <w:tcPr>
            <w:tcW w:w="1450" w:type="dxa"/>
          </w:tcPr>
          <w:p w14:paraId="447F4FE7" w14:textId="77777777" w:rsidR="00CB2942" w:rsidRDefault="00CB2942" w:rsidP="009F1D4A">
            <w:pPr>
              <w:jc w:val="both"/>
              <w:rPr>
                <w:sz w:val="20"/>
              </w:rPr>
            </w:pPr>
            <w:r>
              <w:rPr>
                <w:sz w:val="20"/>
              </w:rPr>
              <w:t>Parâmetros</w:t>
            </w:r>
          </w:p>
        </w:tc>
        <w:tc>
          <w:tcPr>
            <w:tcW w:w="8296" w:type="dxa"/>
          </w:tcPr>
          <w:p w14:paraId="63292DD4" w14:textId="77777777" w:rsidR="00CB2942" w:rsidRDefault="00CB2942" w:rsidP="009F1D4A">
            <w:pPr>
              <w:jc w:val="both"/>
              <w:rPr>
                <w:sz w:val="20"/>
              </w:rPr>
            </w:pPr>
            <w:r>
              <w:rPr>
                <w:sz w:val="20"/>
              </w:rPr>
              <w:t>1.</w:t>
            </w:r>
            <w:r>
              <w:rPr>
                <w:color w:val="000000" w:themeColor="text1"/>
                <w:sz w:val="20"/>
              </w:rPr>
              <w:t>Número de veículos retidos por falta de peças no almoxarifado</w:t>
            </w:r>
          </w:p>
          <w:p w14:paraId="3DD000D9" w14:textId="77777777" w:rsidR="00CB2942" w:rsidRDefault="00CB2942" w:rsidP="009F1D4A">
            <w:pPr>
              <w:jc w:val="both"/>
              <w:rPr>
                <w:sz w:val="20"/>
              </w:rPr>
            </w:pPr>
            <w:r>
              <w:rPr>
                <w:sz w:val="20"/>
              </w:rPr>
              <w:t>2. D</w:t>
            </w:r>
            <w:r>
              <w:rPr>
                <w:color w:val="000000" w:themeColor="text1"/>
                <w:sz w:val="20"/>
              </w:rPr>
              <w:t xml:space="preserve">isponibilidade dos ônibus na garagem </w:t>
            </w:r>
          </w:p>
          <w:p w14:paraId="6FBD4EB5" w14:textId="77777777" w:rsidR="00CB2942" w:rsidRDefault="00CB2942" w:rsidP="009F1D4A">
            <w:pPr>
              <w:jc w:val="both"/>
              <w:rPr>
                <w:sz w:val="20"/>
              </w:rPr>
            </w:pPr>
            <w:r>
              <w:rPr>
                <w:sz w:val="20"/>
              </w:rPr>
              <w:t xml:space="preserve">3. </w:t>
            </w:r>
            <w:r>
              <w:rPr>
                <w:color w:val="000000" w:themeColor="text1"/>
                <w:sz w:val="20"/>
              </w:rPr>
              <w:t>Quantidade de revisões vencidas</w:t>
            </w:r>
          </w:p>
        </w:tc>
      </w:tr>
      <w:tr w:rsidR="00CB2942" w14:paraId="4FF5FD83" w14:textId="77777777" w:rsidTr="00DD6CF1">
        <w:tc>
          <w:tcPr>
            <w:tcW w:w="1450" w:type="dxa"/>
          </w:tcPr>
          <w:p w14:paraId="1E26C349" w14:textId="77777777" w:rsidR="00CB2942" w:rsidRDefault="00CB2942" w:rsidP="009F1D4A">
            <w:pPr>
              <w:jc w:val="both"/>
              <w:rPr>
                <w:sz w:val="20"/>
              </w:rPr>
            </w:pPr>
            <w:r>
              <w:rPr>
                <w:sz w:val="20"/>
              </w:rPr>
              <w:t>Respostas aos parâmetros</w:t>
            </w:r>
          </w:p>
        </w:tc>
        <w:tc>
          <w:tcPr>
            <w:tcW w:w="8296" w:type="dxa"/>
          </w:tcPr>
          <w:p w14:paraId="501E99A4" w14:textId="77777777" w:rsidR="00CB2942" w:rsidRDefault="00CB2942" w:rsidP="009F1D4A">
            <w:pPr>
              <w:jc w:val="both"/>
              <w:rPr>
                <w:sz w:val="20"/>
              </w:rPr>
            </w:pPr>
            <w:r>
              <w:rPr>
                <w:sz w:val="20"/>
              </w:rPr>
              <w:t xml:space="preserve">1. Planejamento de compras das peças mais utilizadas, reduzindo a quantidade de ônibus retidos e os custos com valores de fretes e taxas   </w:t>
            </w:r>
          </w:p>
          <w:p w14:paraId="40F9056A" w14:textId="77777777" w:rsidR="00CB2942" w:rsidRDefault="00CB2942" w:rsidP="009F1D4A">
            <w:pPr>
              <w:jc w:val="both"/>
              <w:rPr>
                <w:sz w:val="20"/>
              </w:rPr>
            </w:pPr>
            <w:r>
              <w:rPr>
                <w:sz w:val="20"/>
              </w:rPr>
              <w:t xml:space="preserve">2. Deve-se obter informações no setor do Tráfego, responsável por indicar quais os horários que os veículos agendados estariam na garagem </w:t>
            </w:r>
          </w:p>
          <w:p w14:paraId="2C518F5F" w14:textId="77777777" w:rsidR="00CB2942" w:rsidRDefault="00CB2942" w:rsidP="009F1D4A">
            <w:pPr>
              <w:jc w:val="both"/>
              <w:rPr>
                <w:sz w:val="20"/>
              </w:rPr>
            </w:pPr>
            <w:r>
              <w:rPr>
                <w:sz w:val="20"/>
              </w:rPr>
              <w:t xml:space="preserve">3. Priorizar a efetivação das manutenções preventivas, iniciando pelos veículos que estivessem vencidos a mais tempo. </w:t>
            </w:r>
          </w:p>
        </w:tc>
      </w:tr>
      <w:tr w:rsidR="00CB2942" w14:paraId="015E3A53" w14:textId="77777777" w:rsidTr="00DD6CF1">
        <w:tc>
          <w:tcPr>
            <w:tcW w:w="1450" w:type="dxa"/>
          </w:tcPr>
          <w:p w14:paraId="2B0B67CD" w14:textId="77777777" w:rsidR="00CB2942" w:rsidRDefault="00CB2942" w:rsidP="009F1D4A">
            <w:pPr>
              <w:jc w:val="both"/>
              <w:rPr>
                <w:sz w:val="20"/>
              </w:rPr>
            </w:pPr>
            <w:r>
              <w:rPr>
                <w:sz w:val="20"/>
              </w:rPr>
              <w:t>Resultados</w:t>
            </w:r>
          </w:p>
        </w:tc>
        <w:tc>
          <w:tcPr>
            <w:tcW w:w="8296" w:type="dxa"/>
          </w:tcPr>
          <w:p w14:paraId="6F99FBCF" w14:textId="77777777" w:rsidR="00CB2942" w:rsidRDefault="00CB2942" w:rsidP="009F1D4A">
            <w:pPr>
              <w:jc w:val="both"/>
              <w:rPr>
                <w:sz w:val="20"/>
              </w:rPr>
            </w:pPr>
            <w:r>
              <w:rPr>
                <w:sz w:val="20"/>
              </w:rPr>
              <w:t xml:space="preserve">Objetiva-se a obtenção de resultados efetivos em um período de aproximadamente 6 (seis) meses, no qual ao fim deste prazo deverá ocorrer a comparação entre os resultados decorrentes deste plano de manutenção com os resultados do plano empregado anteriormente para análise da efetividade do referido plano.   </w:t>
            </w:r>
          </w:p>
        </w:tc>
      </w:tr>
    </w:tbl>
    <w:p w14:paraId="02CAFADC" w14:textId="77777777" w:rsidR="00CB2942" w:rsidRDefault="00CB2942" w:rsidP="00BD544D">
      <w:pPr>
        <w:rPr>
          <w:sz w:val="20"/>
          <w:szCs w:val="20"/>
        </w:rPr>
      </w:pPr>
    </w:p>
    <w:p w14:paraId="39A91570" w14:textId="77777777" w:rsidR="00DF4268" w:rsidRDefault="00DF4268" w:rsidP="00BD544D">
      <w:pPr>
        <w:rPr>
          <w:sz w:val="20"/>
          <w:szCs w:val="20"/>
        </w:rPr>
        <w:sectPr w:rsidR="00DF4268" w:rsidSect="00D5794D">
          <w:type w:val="continuous"/>
          <w:pgSz w:w="11906" w:h="16838"/>
          <w:pgMar w:top="1418" w:right="1021" w:bottom="1418" w:left="1021" w:header="720" w:footer="720" w:gutter="0"/>
          <w:cols w:space="340"/>
          <w:docGrid w:linePitch="360"/>
        </w:sectPr>
      </w:pPr>
    </w:p>
    <w:p w14:paraId="37897C36" w14:textId="5CDD87A1" w:rsidR="00725EB1" w:rsidRDefault="00725EB1" w:rsidP="00BD544D">
      <w:pPr>
        <w:rPr>
          <w:sz w:val="20"/>
          <w:szCs w:val="20"/>
        </w:rPr>
      </w:pPr>
    </w:p>
    <w:p w14:paraId="2A1E6449" w14:textId="77777777" w:rsidR="00725EB1" w:rsidRDefault="00725EB1" w:rsidP="00BD544D">
      <w:pPr>
        <w:rPr>
          <w:sz w:val="20"/>
          <w:szCs w:val="20"/>
        </w:rPr>
      </w:pPr>
    </w:p>
    <w:p w14:paraId="157A62FB" w14:textId="77777777" w:rsidR="00725EB1" w:rsidRDefault="00725EB1" w:rsidP="00BD544D">
      <w:pPr>
        <w:rPr>
          <w:sz w:val="20"/>
          <w:szCs w:val="20"/>
        </w:rPr>
      </w:pPr>
    </w:p>
    <w:p w14:paraId="4A819E46" w14:textId="77777777" w:rsidR="00725EB1" w:rsidRDefault="00725EB1" w:rsidP="00BD544D">
      <w:pPr>
        <w:rPr>
          <w:sz w:val="20"/>
          <w:szCs w:val="20"/>
        </w:rPr>
      </w:pPr>
    </w:p>
    <w:p w14:paraId="7B1526B0" w14:textId="77777777" w:rsidR="00725EB1" w:rsidRDefault="00725EB1" w:rsidP="00BD544D">
      <w:pPr>
        <w:rPr>
          <w:sz w:val="20"/>
          <w:szCs w:val="20"/>
        </w:rPr>
      </w:pPr>
    </w:p>
    <w:p w14:paraId="67C8152C" w14:textId="77777777" w:rsidR="00725EB1" w:rsidRDefault="00725EB1" w:rsidP="00BD544D">
      <w:pPr>
        <w:rPr>
          <w:sz w:val="20"/>
          <w:szCs w:val="20"/>
        </w:rPr>
      </w:pPr>
    </w:p>
    <w:p w14:paraId="368FCCCD" w14:textId="77777777" w:rsidR="00725EB1" w:rsidRDefault="00725EB1" w:rsidP="00BD544D">
      <w:pPr>
        <w:rPr>
          <w:sz w:val="20"/>
          <w:szCs w:val="20"/>
        </w:rPr>
      </w:pPr>
    </w:p>
    <w:p w14:paraId="271ED01A" w14:textId="678A5FD7" w:rsidR="00122FB5" w:rsidRDefault="00122FB5" w:rsidP="00BD544D">
      <w:pPr>
        <w:rPr>
          <w:sz w:val="20"/>
          <w:szCs w:val="20"/>
        </w:rPr>
      </w:pPr>
    </w:p>
    <w:p w14:paraId="428BA85A" w14:textId="77777777" w:rsidR="00122FB5" w:rsidRDefault="00122FB5">
      <w:pPr>
        <w:rPr>
          <w:sz w:val="20"/>
          <w:szCs w:val="20"/>
        </w:rPr>
      </w:pPr>
      <w:r>
        <w:rPr>
          <w:sz w:val="20"/>
          <w:szCs w:val="20"/>
        </w:rPr>
        <w:br w:type="page"/>
      </w:r>
    </w:p>
    <w:p w14:paraId="046C4052" w14:textId="77777777" w:rsidR="002E2D20" w:rsidRDefault="002E2D20" w:rsidP="00BD544D">
      <w:pPr>
        <w:rPr>
          <w:sz w:val="20"/>
          <w:szCs w:val="20"/>
        </w:rPr>
        <w:sectPr w:rsidR="002E2D20" w:rsidSect="00C327FA">
          <w:type w:val="continuous"/>
          <w:pgSz w:w="11906" w:h="16838"/>
          <w:pgMar w:top="1418" w:right="1021" w:bottom="1418" w:left="1021" w:header="720" w:footer="720" w:gutter="0"/>
          <w:cols w:num="2" w:space="340"/>
          <w:docGrid w:linePitch="360"/>
        </w:sectPr>
      </w:pPr>
    </w:p>
    <w:p w14:paraId="0E0451D9" w14:textId="05624096" w:rsidR="00725EB1" w:rsidRPr="00DD6CF1" w:rsidRDefault="00DD6CF1" w:rsidP="00BD544D">
      <w:pPr>
        <w:rPr>
          <w:bCs/>
          <w:sz w:val="20"/>
          <w:szCs w:val="20"/>
        </w:rPr>
      </w:pPr>
      <w:r>
        <w:rPr>
          <w:b/>
          <w:bCs/>
          <w:sz w:val="20"/>
          <w:szCs w:val="20"/>
        </w:rPr>
        <w:lastRenderedPageBreak/>
        <w:t>Apêndice</w:t>
      </w:r>
      <w:r w:rsidR="002E2D20" w:rsidRPr="00D5794D">
        <w:rPr>
          <w:b/>
          <w:bCs/>
          <w:sz w:val="20"/>
          <w:szCs w:val="20"/>
        </w:rPr>
        <w:t xml:space="preserve"> C- </w:t>
      </w:r>
      <w:r>
        <w:rPr>
          <w:bCs/>
          <w:sz w:val="20"/>
          <w:szCs w:val="20"/>
        </w:rPr>
        <w:t>Orçamento de peças e serviços.</w:t>
      </w:r>
    </w:p>
    <w:p w14:paraId="7A3148BF" w14:textId="77777777" w:rsidR="002E2D20" w:rsidRDefault="002E2D20" w:rsidP="00BD544D">
      <w:pPr>
        <w:rPr>
          <w:b/>
          <w:bCs/>
          <w:sz w:val="20"/>
          <w:szCs w:val="20"/>
        </w:rPr>
      </w:pPr>
    </w:p>
    <w:p w14:paraId="5325E0ED" w14:textId="4CE8F6B9" w:rsidR="00725EB1" w:rsidRDefault="00B94C00" w:rsidP="00DD6CF1">
      <w:pPr>
        <w:rPr>
          <w:sz w:val="20"/>
          <w:szCs w:val="20"/>
        </w:rPr>
      </w:pPr>
      <w:r w:rsidRPr="00BE01B7">
        <w:rPr>
          <w:b/>
          <w:sz w:val="20"/>
          <w:szCs w:val="20"/>
        </w:rPr>
        <w:t>C1-</w:t>
      </w:r>
      <w:r w:rsidRPr="00D5794D">
        <w:rPr>
          <w:sz w:val="20"/>
          <w:szCs w:val="20"/>
        </w:rPr>
        <w:t xml:space="preserve"> Orçamento de serviços (mão de obra)</w:t>
      </w:r>
      <w:r w:rsidR="00DD6CF1">
        <w:rPr>
          <w:sz w:val="20"/>
          <w:szCs w:val="20"/>
        </w:rPr>
        <w:t>.</w:t>
      </w:r>
    </w:p>
    <w:p w14:paraId="78DA3CA2" w14:textId="4D3CA2DD" w:rsidR="00373701" w:rsidRDefault="00DD6CF1" w:rsidP="00DD6CF1">
      <w:pPr>
        <w:jc w:val="center"/>
        <w:rPr>
          <w:sz w:val="20"/>
          <w:szCs w:val="20"/>
        </w:rPr>
      </w:pPr>
      <w:r>
        <w:rPr>
          <w:noProof/>
          <w:sz w:val="20"/>
          <w:szCs w:val="20"/>
        </w:rPr>
        <w:drawing>
          <wp:inline distT="0" distB="0" distL="0" distR="0" wp14:anchorId="2A40CC5B" wp14:editId="40ABDCD6">
            <wp:extent cx="3023870" cy="3934216"/>
            <wp:effectExtent l="0" t="0" r="5080" b="9525"/>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pic:cNvPicPr/>
                  </pic:nvPicPr>
                  <pic:blipFill>
                    <a:blip r:embed="rId19" cstate="print">
                      <a:extLst>
                        <a:ext uri="{28A0092B-C50C-407E-A947-70E740481C1C}">
                          <a14:useLocalDpi xmlns:a14="http://schemas.microsoft.com/office/drawing/2010/main" val="0"/>
                        </a:ext>
                      </a:extLst>
                    </a:blip>
                    <a:stretch>
                      <a:fillRect/>
                    </a:stretch>
                  </pic:blipFill>
                  <pic:spPr>
                    <a:xfrm>
                      <a:off x="0" y="0"/>
                      <a:ext cx="3023870" cy="3934216"/>
                    </a:xfrm>
                    <a:prstGeom prst="rect">
                      <a:avLst/>
                    </a:prstGeom>
                  </pic:spPr>
                </pic:pic>
              </a:graphicData>
            </a:graphic>
          </wp:inline>
        </w:drawing>
      </w:r>
    </w:p>
    <w:p w14:paraId="532CFDDB" w14:textId="77777777" w:rsidR="00373701" w:rsidRDefault="00373701" w:rsidP="00373701">
      <w:pPr>
        <w:rPr>
          <w:sz w:val="20"/>
          <w:szCs w:val="20"/>
        </w:rPr>
      </w:pPr>
    </w:p>
    <w:p w14:paraId="0C9E6478" w14:textId="204DEC41" w:rsidR="00725EB1" w:rsidRDefault="00373701" w:rsidP="00BD544D">
      <w:pPr>
        <w:rPr>
          <w:sz w:val="20"/>
          <w:szCs w:val="20"/>
        </w:rPr>
      </w:pPr>
      <w:r w:rsidRPr="00BE01B7">
        <w:rPr>
          <w:b/>
          <w:sz w:val="20"/>
          <w:szCs w:val="20"/>
        </w:rPr>
        <w:t>C2-</w:t>
      </w:r>
      <w:r>
        <w:rPr>
          <w:sz w:val="20"/>
          <w:szCs w:val="20"/>
        </w:rPr>
        <w:t xml:space="preserve"> Orçamento de peças I</w:t>
      </w:r>
      <w:r w:rsidR="00DD6CF1">
        <w:rPr>
          <w:sz w:val="20"/>
          <w:szCs w:val="20"/>
        </w:rPr>
        <w:t>.</w:t>
      </w:r>
      <w:r>
        <w:rPr>
          <w:sz w:val="20"/>
          <w:szCs w:val="20"/>
        </w:rPr>
        <w:t xml:space="preserve"> </w:t>
      </w:r>
    </w:p>
    <w:p w14:paraId="26C0A632" w14:textId="77777777" w:rsidR="00373701" w:rsidRDefault="00373701" w:rsidP="00BD544D">
      <w:pPr>
        <w:rPr>
          <w:sz w:val="20"/>
          <w:szCs w:val="20"/>
        </w:rPr>
        <w:sectPr w:rsidR="00373701" w:rsidSect="00D5794D">
          <w:type w:val="continuous"/>
          <w:pgSz w:w="11906" w:h="16838"/>
          <w:pgMar w:top="1418" w:right="1021" w:bottom="1418" w:left="1021" w:header="720" w:footer="720" w:gutter="0"/>
          <w:cols w:space="340"/>
          <w:docGrid w:linePitch="360"/>
        </w:sectPr>
      </w:pPr>
    </w:p>
    <w:p w14:paraId="2CEE786C" w14:textId="22E3BC8E" w:rsidR="00373701" w:rsidRDefault="00373701" w:rsidP="00BD544D">
      <w:pPr>
        <w:rPr>
          <w:sz w:val="20"/>
          <w:szCs w:val="20"/>
        </w:rPr>
      </w:pPr>
      <w:r>
        <w:rPr>
          <w:noProof/>
          <w:sz w:val="20"/>
          <w:szCs w:val="20"/>
        </w:rPr>
        <w:lastRenderedPageBreak/>
        <w:drawing>
          <wp:inline distT="0" distB="0" distL="0" distR="0" wp14:anchorId="54454BDC" wp14:editId="1D627590">
            <wp:extent cx="5674610" cy="3595530"/>
            <wp:effectExtent l="0" t="0" r="2540" b="5080"/>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m 9"/>
                    <pic:cNvPicPr/>
                  </pic:nvPicPr>
                  <pic:blipFill>
                    <a:blip r:embed="rId20">
                      <a:extLst>
                        <a:ext uri="{28A0092B-C50C-407E-A947-70E740481C1C}">
                          <a14:useLocalDpi xmlns:a14="http://schemas.microsoft.com/office/drawing/2010/main" val="0"/>
                        </a:ext>
                      </a:extLst>
                    </a:blip>
                    <a:stretch>
                      <a:fillRect/>
                    </a:stretch>
                  </pic:blipFill>
                  <pic:spPr>
                    <a:xfrm>
                      <a:off x="0" y="0"/>
                      <a:ext cx="5683033" cy="3600867"/>
                    </a:xfrm>
                    <a:prstGeom prst="rect">
                      <a:avLst/>
                    </a:prstGeom>
                  </pic:spPr>
                </pic:pic>
              </a:graphicData>
            </a:graphic>
          </wp:inline>
        </w:drawing>
      </w:r>
    </w:p>
    <w:p w14:paraId="5C3F132E" w14:textId="77777777" w:rsidR="00373701" w:rsidRDefault="00373701">
      <w:pPr>
        <w:rPr>
          <w:sz w:val="20"/>
          <w:szCs w:val="20"/>
        </w:rPr>
      </w:pPr>
      <w:r>
        <w:rPr>
          <w:sz w:val="20"/>
          <w:szCs w:val="20"/>
        </w:rPr>
        <w:br w:type="page"/>
      </w:r>
    </w:p>
    <w:p w14:paraId="12B02D20" w14:textId="77777777" w:rsidR="00373701" w:rsidRDefault="00373701" w:rsidP="00BD544D">
      <w:pPr>
        <w:rPr>
          <w:sz w:val="20"/>
          <w:szCs w:val="20"/>
        </w:rPr>
        <w:sectPr w:rsidR="00373701" w:rsidSect="00D5794D">
          <w:type w:val="continuous"/>
          <w:pgSz w:w="11906" w:h="16838"/>
          <w:pgMar w:top="1418" w:right="1021" w:bottom="1418" w:left="1021" w:header="720" w:footer="720" w:gutter="0"/>
          <w:cols w:space="340"/>
          <w:docGrid w:linePitch="360"/>
        </w:sectPr>
      </w:pPr>
    </w:p>
    <w:p w14:paraId="79034853" w14:textId="686D334E" w:rsidR="00725EB1" w:rsidRDefault="00373701" w:rsidP="00BD544D">
      <w:pPr>
        <w:rPr>
          <w:sz w:val="20"/>
          <w:szCs w:val="20"/>
        </w:rPr>
      </w:pPr>
      <w:r w:rsidRPr="00BE01B7">
        <w:rPr>
          <w:b/>
          <w:sz w:val="20"/>
          <w:szCs w:val="20"/>
        </w:rPr>
        <w:lastRenderedPageBreak/>
        <w:t>C3-</w:t>
      </w:r>
      <w:r>
        <w:rPr>
          <w:sz w:val="20"/>
          <w:szCs w:val="20"/>
        </w:rPr>
        <w:t xml:space="preserve"> Orçamento de peças II</w:t>
      </w:r>
      <w:r w:rsidR="00DD6CF1">
        <w:rPr>
          <w:sz w:val="20"/>
          <w:szCs w:val="20"/>
        </w:rPr>
        <w:t>.</w:t>
      </w:r>
    </w:p>
    <w:p w14:paraId="7539615A" w14:textId="71DAC489" w:rsidR="00373701" w:rsidRDefault="00373701" w:rsidP="00BD544D">
      <w:pPr>
        <w:rPr>
          <w:sz w:val="20"/>
          <w:szCs w:val="20"/>
        </w:rPr>
      </w:pPr>
      <w:r>
        <w:rPr>
          <w:noProof/>
          <w:sz w:val="20"/>
          <w:szCs w:val="20"/>
        </w:rPr>
        <w:drawing>
          <wp:inline distT="0" distB="0" distL="0" distR="0" wp14:anchorId="70B2BE24" wp14:editId="0DFFC394">
            <wp:extent cx="6263640" cy="7708900"/>
            <wp:effectExtent l="0" t="0" r="3810" b="6350"/>
            <wp:docPr id="1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m 11"/>
                    <pic:cNvPicPr/>
                  </pic:nvPicPr>
                  <pic:blipFill>
                    <a:blip r:embed="rId21">
                      <a:extLst>
                        <a:ext uri="{28A0092B-C50C-407E-A947-70E740481C1C}">
                          <a14:useLocalDpi xmlns:a14="http://schemas.microsoft.com/office/drawing/2010/main" val="0"/>
                        </a:ext>
                      </a:extLst>
                    </a:blip>
                    <a:stretch>
                      <a:fillRect/>
                    </a:stretch>
                  </pic:blipFill>
                  <pic:spPr>
                    <a:xfrm>
                      <a:off x="0" y="0"/>
                      <a:ext cx="6263640" cy="7708900"/>
                    </a:xfrm>
                    <a:prstGeom prst="rect">
                      <a:avLst/>
                    </a:prstGeom>
                  </pic:spPr>
                </pic:pic>
              </a:graphicData>
            </a:graphic>
          </wp:inline>
        </w:drawing>
      </w:r>
    </w:p>
    <w:p w14:paraId="637418A1" w14:textId="77777777" w:rsidR="00725EB1" w:rsidRDefault="00725EB1" w:rsidP="00BD544D">
      <w:pPr>
        <w:rPr>
          <w:sz w:val="20"/>
          <w:szCs w:val="20"/>
        </w:rPr>
      </w:pPr>
    </w:p>
    <w:p w14:paraId="2AE196E7" w14:textId="77777777" w:rsidR="00725EB1" w:rsidRDefault="00725EB1" w:rsidP="00BD544D">
      <w:pPr>
        <w:rPr>
          <w:sz w:val="20"/>
          <w:szCs w:val="20"/>
        </w:rPr>
      </w:pPr>
    </w:p>
    <w:p w14:paraId="240C51E6" w14:textId="77777777" w:rsidR="00725EB1" w:rsidRDefault="00725EB1" w:rsidP="00BD544D">
      <w:pPr>
        <w:rPr>
          <w:sz w:val="20"/>
          <w:szCs w:val="20"/>
        </w:rPr>
      </w:pPr>
      <w:bookmarkStart w:id="11" w:name="_GoBack"/>
      <w:bookmarkEnd w:id="11"/>
    </w:p>
    <w:p w14:paraId="70FA90C3" w14:textId="57907E2D" w:rsidR="00AA54EF" w:rsidRDefault="00AA54EF" w:rsidP="00BD544D">
      <w:pPr>
        <w:rPr>
          <w:sz w:val="20"/>
          <w:szCs w:val="20"/>
        </w:rPr>
      </w:pPr>
    </w:p>
    <w:sectPr w:rsidR="00AA54EF" w:rsidSect="00D5794D">
      <w:type w:val="continuous"/>
      <w:pgSz w:w="11906" w:h="16838"/>
      <w:pgMar w:top="1418" w:right="1021" w:bottom="1418" w:left="1021" w:header="720" w:footer="720" w:gutter="0"/>
      <w:cols w:space="34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7F06C6" w14:textId="77777777" w:rsidR="005F47BB" w:rsidRDefault="005F47BB" w:rsidP="00A2134E">
      <w:r>
        <w:separator/>
      </w:r>
    </w:p>
  </w:endnote>
  <w:endnote w:type="continuationSeparator" w:id="0">
    <w:p w14:paraId="7CBBA9D2" w14:textId="77777777" w:rsidR="005F47BB" w:rsidRDefault="005F47BB" w:rsidP="00A213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2312988"/>
      <w:docPartObj>
        <w:docPartGallery w:val="Page Numbers (Bottom of Page)"/>
        <w:docPartUnique/>
      </w:docPartObj>
    </w:sdtPr>
    <w:sdtEndPr/>
    <w:sdtContent>
      <w:p w14:paraId="343A1B65" w14:textId="1ED89615" w:rsidR="009E4BF1" w:rsidRDefault="009E4BF1">
        <w:pPr>
          <w:pStyle w:val="Rodap"/>
          <w:jc w:val="center"/>
        </w:pPr>
        <w:r>
          <w:fldChar w:fldCharType="begin"/>
        </w:r>
        <w:r>
          <w:instrText>PAGE   \* MERGEFORMAT</w:instrText>
        </w:r>
        <w:r>
          <w:fldChar w:fldCharType="separate"/>
        </w:r>
        <w:r w:rsidR="001E124F" w:rsidRPr="001E124F">
          <w:rPr>
            <w:noProof/>
            <w:lang w:val="pt-BR"/>
          </w:rPr>
          <w:t>32</w:t>
        </w:r>
        <w:r>
          <w:fldChar w:fldCharType="end"/>
        </w:r>
      </w:p>
    </w:sdtContent>
  </w:sdt>
  <w:tbl>
    <w:tblPr>
      <w:tblW w:w="5000" w:type="pct"/>
      <w:jc w:val="center"/>
      <w:tblLook w:val="04A0" w:firstRow="1" w:lastRow="0" w:firstColumn="1" w:lastColumn="0" w:noHBand="0" w:noVBand="1"/>
    </w:tblPr>
    <w:tblGrid>
      <w:gridCol w:w="3712"/>
      <w:gridCol w:w="1250"/>
      <w:gridCol w:w="692"/>
      <w:gridCol w:w="554"/>
      <w:gridCol w:w="973"/>
      <w:gridCol w:w="1109"/>
      <w:gridCol w:w="1574"/>
    </w:tblGrid>
    <w:tr w:rsidR="009E4BF1" w:rsidRPr="00DE67AB" w14:paraId="7014A95D" w14:textId="77777777" w:rsidTr="00CF355B">
      <w:trPr>
        <w:jc w:val="center"/>
      </w:trPr>
      <w:tc>
        <w:tcPr>
          <w:tcW w:w="1881" w:type="pct"/>
          <w:tcBorders>
            <w:bottom w:val="single" w:sz="2" w:space="0" w:color="auto"/>
          </w:tcBorders>
          <w:shd w:val="clear" w:color="auto" w:fill="auto"/>
          <w:vAlign w:val="bottom"/>
        </w:tcPr>
        <w:p w14:paraId="611F50AF" w14:textId="77777777" w:rsidR="009E4BF1" w:rsidRPr="00DE67AB" w:rsidRDefault="009E4BF1" w:rsidP="009E4BF1">
          <w:pPr>
            <w:pStyle w:val="Rodap"/>
            <w:ind w:hanging="2"/>
            <w:jc w:val="center"/>
            <w:rPr>
              <w:i/>
              <w:sz w:val="16"/>
              <w:szCs w:val="16"/>
            </w:rPr>
          </w:pPr>
        </w:p>
      </w:tc>
      <w:tc>
        <w:tcPr>
          <w:tcW w:w="633" w:type="pct"/>
          <w:tcBorders>
            <w:bottom w:val="single" w:sz="2" w:space="0" w:color="auto"/>
          </w:tcBorders>
          <w:shd w:val="clear" w:color="auto" w:fill="auto"/>
          <w:vAlign w:val="bottom"/>
        </w:tcPr>
        <w:p w14:paraId="09672464" w14:textId="77777777" w:rsidR="009E4BF1" w:rsidRPr="00DE67AB" w:rsidRDefault="009E4BF1" w:rsidP="009E4BF1">
          <w:pPr>
            <w:pStyle w:val="Rodap"/>
            <w:ind w:hanging="2"/>
            <w:jc w:val="center"/>
            <w:rPr>
              <w:sz w:val="16"/>
              <w:szCs w:val="16"/>
            </w:rPr>
          </w:pPr>
        </w:p>
      </w:tc>
      <w:tc>
        <w:tcPr>
          <w:tcW w:w="351" w:type="pct"/>
          <w:tcBorders>
            <w:bottom w:val="single" w:sz="2" w:space="0" w:color="auto"/>
          </w:tcBorders>
          <w:shd w:val="clear" w:color="auto" w:fill="auto"/>
          <w:vAlign w:val="bottom"/>
        </w:tcPr>
        <w:p w14:paraId="54EBC97F" w14:textId="77777777" w:rsidR="009E4BF1" w:rsidRPr="00DE67AB" w:rsidRDefault="009E4BF1" w:rsidP="009E4BF1">
          <w:pPr>
            <w:pStyle w:val="Rodap"/>
            <w:ind w:hanging="2"/>
            <w:jc w:val="center"/>
            <w:rPr>
              <w:sz w:val="16"/>
              <w:szCs w:val="16"/>
            </w:rPr>
          </w:pPr>
        </w:p>
      </w:tc>
      <w:tc>
        <w:tcPr>
          <w:tcW w:w="281" w:type="pct"/>
          <w:tcBorders>
            <w:bottom w:val="single" w:sz="2" w:space="0" w:color="auto"/>
          </w:tcBorders>
          <w:shd w:val="clear" w:color="auto" w:fill="auto"/>
          <w:vAlign w:val="bottom"/>
        </w:tcPr>
        <w:p w14:paraId="749DFDAD" w14:textId="77777777" w:rsidR="009E4BF1" w:rsidRPr="00DE67AB" w:rsidRDefault="009E4BF1" w:rsidP="009E4BF1">
          <w:pPr>
            <w:pStyle w:val="Rodap"/>
            <w:ind w:hanging="2"/>
            <w:jc w:val="center"/>
            <w:rPr>
              <w:sz w:val="16"/>
              <w:szCs w:val="16"/>
            </w:rPr>
          </w:pPr>
        </w:p>
      </w:tc>
      <w:tc>
        <w:tcPr>
          <w:tcW w:w="493" w:type="pct"/>
          <w:tcBorders>
            <w:bottom w:val="single" w:sz="2" w:space="0" w:color="auto"/>
          </w:tcBorders>
          <w:shd w:val="clear" w:color="auto" w:fill="auto"/>
          <w:vAlign w:val="bottom"/>
        </w:tcPr>
        <w:p w14:paraId="6C19CF4E" w14:textId="77777777" w:rsidR="009E4BF1" w:rsidRPr="00DE67AB" w:rsidRDefault="009E4BF1" w:rsidP="009E4BF1">
          <w:pPr>
            <w:pStyle w:val="Rodap"/>
            <w:ind w:hanging="2"/>
            <w:jc w:val="center"/>
            <w:rPr>
              <w:sz w:val="16"/>
              <w:szCs w:val="16"/>
            </w:rPr>
          </w:pPr>
        </w:p>
      </w:tc>
      <w:tc>
        <w:tcPr>
          <w:tcW w:w="562" w:type="pct"/>
          <w:tcBorders>
            <w:bottom w:val="single" w:sz="2" w:space="0" w:color="auto"/>
          </w:tcBorders>
          <w:shd w:val="clear" w:color="auto" w:fill="auto"/>
          <w:vAlign w:val="bottom"/>
        </w:tcPr>
        <w:p w14:paraId="3532CE1C" w14:textId="77777777" w:rsidR="009E4BF1" w:rsidRPr="00DE67AB" w:rsidRDefault="009E4BF1" w:rsidP="009E4BF1">
          <w:pPr>
            <w:pStyle w:val="Rodap"/>
            <w:ind w:hanging="2"/>
            <w:jc w:val="center"/>
            <w:rPr>
              <w:sz w:val="16"/>
              <w:szCs w:val="16"/>
            </w:rPr>
          </w:pPr>
        </w:p>
      </w:tc>
      <w:tc>
        <w:tcPr>
          <w:tcW w:w="798" w:type="pct"/>
          <w:tcBorders>
            <w:bottom w:val="single" w:sz="2" w:space="0" w:color="auto"/>
          </w:tcBorders>
          <w:shd w:val="clear" w:color="auto" w:fill="auto"/>
          <w:vAlign w:val="bottom"/>
        </w:tcPr>
        <w:p w14:paraId="7919DBDD" w14:textId="77777777" w:rsidR="009E4BF1" w:rsidRPr="00DE67AB" w:rsidRDefault="009E4BF1" w:rsidP="009E4BF1">
          <w:pPr>
            <w:pStyle w:val="Rodap"/>
            <w:ind w:hanging="2"/>
            <w:jc w:val="center"/>
            <w:rPr>
              <w:sz w:val="16"/>
              <w:szCs w:val="16"/>
            </w:rPr>
          </w:pPr>
        </w:p>
      </w:tc>
    </w:tr>
    <w:tr w:rsidR="009E4BF1" w:rsidRPr="009544DC" w14:paraId="1004992F" w14:textId="77777777" w:rsidTr="00CF355B">
      <w:tblPrEx>
        <w:jc w:val="left"/>
      </w:tblPrEx>
      <w:tc>
        <w:tcPr>
          <w:tcW w:w="1881" w:type="pct"/>
          <w:tcBorders>
            <w:top w:val="single" w:sz="2" w:space="0" w:color="auto"/>
            <w:bottom w:val="single" w:sz="2" w:space="0" w:color="auto"/>
            <w:right w:val="single" w:sz="2" w:space="0" w:color="auto"/>
          </w:tcBorders>
          <w:shd w:val="clear" w:color="auto" w:fill="auto"/>
        </w:tcPr>
        <w:p w14:paraId="63B24D31" w14:textId="77777777" w:rsidR="009E4BF1" w:rsidRPr="00DE67AB" w:rsidRDefault="009E4BF1" w:rsidP="009E4BF1">
          <w:pPr>
            <w:pStyle w:val="Rodap"/>
            <w:ind w:hanging="2"/>
            <w:jc w:val="center"/>
            <w:rPr>
              <w:i/>
              <w:sz w:val="16"/>
              <w:szCs w:val="16"/>
            </w:rPr>
          </w:pPr>
          <w:r w:rsidRPr="00DE67AB">
            <w:rPr>
              <w:i/>
              <w:sz w:val="16"/>
              <w:szCs w:val="16"/>
            </w:rPr>
            <w:t>Jornal de Engenharia, Tecnologia e Meio Ambiente</w:t>
          </w:r>
        </w:p>
      </w:tc>
      <w:tc>
        <w:tcPr>
          <w:tcW w:w="633" w:type="pct"/>
          <w:tcBorders>
            <w:top w:val="single" w:sz="2" w:space="0" w:color="auto"/>
            <w:left w:val="single" w:sz="2" w:space="0" w:color="auto"/>
            <w:bottom w:val="single" w:sz="2" w:space="0" w:color="auto"/>
            <w:right w:val="single" w:sz="2" w:space="0" w:color="auto"/>
          </w:tcBorders>
          <w:shd w:val="clear" w:color="auto" w:fill="auto"/>
        </w:tcPr>
        <w:p w14:paraId="4A484D1B" w14:textId="77777777" w:rsidR="009E4BF1" w:rsidRPr="00DE67AB" w:rsidRDefault="009E4BF1" w:rsidP="009E4BF1">
          <w:pPr>
            <w:pStyle w:val="Rodap"/>
            <w:ind w:hanging="2"/>
            <w:jc w:val="center"/>
            <w:rPr>
              <w:sz w:val="16"/>
              <w:szCs w:val="16"/>
            </w:rPr>
          </w:pPr>
          <w:r w:rsidRPr="00DE67AB">
            <w:rPr>
              <w:sz w:val="16"/>
              <w:szCs w:val="16"/>
            </w:rPr>
            <w:t>Uberaba, MG</w:t>
          </w:r>
        </w:p>
      </w:tc>
      <w:tc>
        <w:tcPr>
          <w:tcW w:w="351" w:type="pct"/>
          <w:tcBorders>
            <w:top w:val="single" w:sz="2" w:space="0" w:color="auto"/>
            <w:left w:val="single" w:sz="2" w:space="0" w:color="auto"/>
            <w:bottom w:val="single" w:sz="2" w:space="0" w:color="auto"/>
            <w:right w:val="single" w:sz="2" w:space="0" w:color="auto"/>
          </w:tcBorders>
          <w:shd w:val="clear" w:color="auto" w:fill="auto"/>
        </w:tcPr>
        <w:p w14:paraId="52C2EBC2" w14:textId="77777777" w:rsidR="009E4BF1" w:rsidRPr="00956BE5" w:rsidRDefault="009E4BF1" w:rsidP="009E4BF1">
          <w:pPr>
            <w:pStyle w:val="Rodap"/>
            <w:ind w:hanging="2"/>
            <w:jc w:val="center"/>
            <w:rPr>
              <w:sz w:val="16"/>
              <w:szCs w:val="16"/>
            </w:rPr>
          </w:pPr>
          <w:r w:rsidRPr="00956BE5">
            <w:rPr>
              <w:sz w:val="16"/>
              <w:szCs w:val="16"/>
            </w:rPr>
            <w:t>v. 6</w:t>
          </w:r>
        </w:p>
      </w:tc>
      <w:tc>
        <w:tcPr>
          <w:tcW w:w="281" w:type="pct"/>
          <w:tcBorders>
            <w:top w:val="single" w:sz="2" w:space="0" w:color="auto"/>
            <w:left w:val="single" w:sz="2" w:space="0" w:color="auto"/>
            <w:bottom w:val="single" w:sz="2" w:space="0" w:color="auto"/>
            <w:right w:val="single" w:sz="2" w:space="0" w:color="auto"/>
          </w:tcBorders>
          <w:shd w:val="clear" w:color="auto" w:fill="auto"/>
        </w:tcPr>
        <w:p w14:paraId="1ADB6159" w14:textId="77777777" w:rsidR="009E4BF1" w:rsidRPr="00956BE5" w:rsidRDefault="009E4BF1" w:rsidP="009E4BF1">
          <w:pPr>
            <w:pStyle w:val="Rodap"/>
            <w:ind w:hanging="2"/>
            <w:jc w:val="center"/>
            <w:rPr>
              <w:sz w:val="16"/>
              <w:szCs w:val="16"/>
            </w:rPr>
          </w:pPr>
          <w:r>
            <w:rPr>
              <w:sz w:val="16"/>
              <w:szCs w:val="16"/>
            </w:rPr>
            <w:t>n. 1</w:t>
          </w:r>
        </w:p>
      </w:tc>
      <w:tc>
        <w:tcPr>
          <w:tcW w:w="493" w:type="pct"/>
          <w:tcBorders>
            <w:top w:val="single" w:sz="2" w:space="0" w:color="auto"/>
            <w:left w:val="single" w:sz="2" w:space="0" w:color="auto"/>
            <w:bottom w:val="single" w:sz="2" w:space="0" w:color="auto"/>
            <w:right w:val="single" w:sz="2" w:space="0" w:color="auto"/>
          </w:tcBorders>
          <w:shd w:val="clear" w:color="auto" w:fill="auto"/>
        </w:tcPr>
        <w:p w14:paraId="6D324E13" w14:textId="40F76713" w:rsidR="009E4BF1" w:rsidRPr="00956BE5" w:rsidRDefault="009E4BF1" w:rsidP="001E124F">
          <w:pPr>
            <w:pStyle w:val="Rodap"/>
            <w:ind w:hanging="2"/>
            <w:jc w:val="center"/>
            <w:rPr>
              <w:sz w:val="16"/>
              <w:szCs w:val="16"/>
            </w:rPr>
          </w:pPr>
          <w:r>
            <w:rPr>
              <w:sz w:val="16"/>
              <w:szCs w:val="16"/>
            </w:rPr>
            <w:t>p.</w:t>
          </w:r>
          <w:r w:rsidR="001E124F">
            <w:rPr>
              <w:sz w:val="16"/>
              <w:szCs w:val="16"/>
              <w:lang w:val="pt-BR"/>
            </w:rPr>
            <w:t>30-</w:t>
          </w:r>
          <w:r w:rsidR="00103598">
            <w:rPr>
              <w:sz w:val="16"/>
              <w:szCs w:val="16"/>
            </w:rPr>
            <w:t>4</w:t>
          </w:r>
          <w:r w:rsidR="001E124F">
            <w:rPr>
              <w:sz w:val="16"/>
              <w:szCs w:val="16"/>
              <w:lang w:val="pt-BR"/>
            </w:rPr>
            <w:t>3</w:t>
          </w:r>
        </w:p>
      </w:tc>
      <w:tc>
        <w:tcPr>
          <w:tcW w:w="562" w:type="pct"/>
          <w:tcBorders>
            <w:top w:val="single" w:sz="2" w:space="0" w:color="auto"/>
            <w:left w:val="single" w:sz="2" w:space="0" w:color="auto"/>
            <w:bottom w:val="single" w:sz="2" w:space="0" w:color="auto"/>
            <w:right w:val="single" w:sz="2" w:space="0" w:color="auto"/>
          </w:tcBorders>
          <w:shd w:val="clear" w:color="auto" w:fill="auto"/>
        </w:tcPr>
        <w:p w14:paraId="3DEA1854" w14:textId="77777777" w:rsidR="009E4BF1" w:rsidRPr="00956BE5" w:rsidRDefault="009E4BF1" w:rsidP="009E4BF1">
          <w:pPr>
            <w:pStyle w:val="Rodap"/>
            <w:ind w:hanging="2"/>
            <w:jc w:val="center"/>
            <w:rPr>
              <w:sz w:val="16"/>
              <w:szCs w:val="16"/>
            </w:rPr>
          </w:pPr>
          <w:r>
            <w:rPr>
              <w:sz w:val="16"/>
              <w:szCs w:val="16"/>
            </w:rPr>
            <w:t>jan</w:t>
          </w:r>
          <w:r w:rsidRPr="00956BE5">
            <w:rPr>
              <w:sz w:val="16"/>
              <w:szCs w:val="16"/>
            </w:rPr>
            <w:t>./</w:t>
          </w:r>
          <w:r>
            <w:rPr>
              <w:sz w:val="16"/>
              <w:szCs w:val="16"/>
            </w:rPr>
            <w:t>jun</w:t>
          </w:r>
          <w:r w:rsidRPr="00956BE5">
            <w:rPr>
              <w:sz w:val="16"/>
              <w:szCs w:val="16"/>
            </w:rPr>
            <w:t>. 202</w:t>
          </w:r>
          <w:r>
            <w:rPr>
              <w:sz w:val="16"/>
              <w:szCs w:val="16"/>
            </w:rPr>
            <w:t>1</w:t>
          </w:r>
        </w:p>
      </w:tc>
      <w:tc>
        <w:tcPr>
          <w:tcW w:w="798" w:type="pct"/>
          <w:tcBorders>
            <w:top w:val="single" w:sz="2" w:space="0" w:color="auto"/>
            <w:left w:val="single" w:sz="2" w:space="0" w:color="auto"/>
            <w:bottom w:val="single" w:sz="2" w:space="0" w:color="auto"/>
          </w:tcBorders>
          <w:shd w:val="clear" w:color="auto" w:fill="auto"/>
        </w:tcPr>
        <w:p w14:paraId="58B417DF" w14:textId="77777777" w:rsidR="009E4BF1" w:rsidRPr="00956BE5" w:rsidRDefault="009E4BF1" w:rsidP="009E4BF1">
          <w:pPr>
            <w:pStyle w:val="Rodap"/>
            <w:ind w:hanging="2"/>
            <w:jc w:val="center"/>
            <w:rPr>
              <w:sz w:val="16"/>
              <w:szCs w:val="16"/>
            </w:rPr>
          </w:pPr>
          <w:r w:rsidRPr="00956BE5">
            <w:rPr>
              <w:sz w:val="16"/>
              <w:szCs w:val="16"/>
            </w:rPr>
            <w:t>ISSN 2526-060X</w:t>
          </w:r>
        </w:p>
      </w:tc>
    </w:tr>
  </w:tbl>
  <w:p w14:paraId="107EA08B" w14:textId="77777777" w:rsidR="009E4BF1" w:rsidRDefault="009E4BF1">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059431" w14:textId="77777777" w:rsidR="005F47BB" w:rsidRDefault="005F47BB" w:rsidP="00A2134E">
      <w:r>
        <w:separator/>
      </w:r>
    </w:p>
  </w:footnote>
  <w:footnote w:type="continuationSeparator" w:id="0">
    <w:p w14:paraId="765F22B7" w14:textId="77777777" w:rsidR="005F47BB" w:rsidRDefault="005F47BB" w:rsidP="00A2134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F31E09" w14:textId="34FA2255" w:rsidR="009E4BF1" w:rsidRDefault="009E4BF1" w:rsidP="009E4BF1">
    <w:pPr>
      <w:pStyle w:val="Cabealho"/>
      <w:jc w:val="right"/>
    </w:pPr>
    <w:r w:rsidRPr="00D57E02">
      <w:rPr>
        <w:noProof/>
        <w:sz w:val="20"/>
        <w:szCs w:val="20"/>
        <w:lang w:val="pt-BR" w:eastAsia="pt-BR"/>
      </w:rPr>
      <w:drawing>
        <wp:inline distT="0" distB="0" distL="0" distR="0" wp14:anchorId="63ED8724" wp14:editId="2A66633F">
          <wp:extent cx="1685925" cy="469265"/>
          <wp:effectExtent l="0" t="0" r="9525" b="6985"/>
          <wp:docPr id="36" name="Imagem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5925" cy="469265"/>
                  </a:xfrm>
                  <a:prstGeom prst="rect">
                    <a:avLst/>
                  </a:prstGeom>
                  <a:noFill/>
                  <a:ln>
                    <a:noFill/>
                  </a:ln>
                </pic:spPr>
              </pic:pic>
            </a:graphicData>
          </a:graphic>
        </wp:inline>
      </w:drawing>
    </w:r>
  </w:p>
  <w:p w14:paraId="7B03E46D" w14:textId="77777777" w:rsidR="009E4BF1" w:rsidRDefault="009E4BF1">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1A1DB2"/>
    <w:multiLevelType w:val="hybridMultilevel"/>
    <w:tmpl w:val="B67EA9C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2E135ACA"/>
    <w:multiLevelType w:val="hybridMultilevel"/>
    <w:tmpl w:val="2B12C47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418C62E4"/>
    <w:multiLevelType w:val="singleLevel"/>
    <w:tmpl w:val="E00006E2"/>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4630595B"/>
    <w:multiLevelType w:val="hybridMultilevel"/>
    <w:tmpl w:val="BCF8ED5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4B5B2886"/>
    <w:multiLevelType w:val="multilevel"/>
    <w:tmpl w:val="0416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15:restartNumberingAfterBreak="0">
    <w:nsid w:val="611E78FF"/>
    <w:multiLevelType w:val="hybridMultilevel"/>
    <w:tmpl w:val="4E9298D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6A3429E0"/>
    <w:multiLevelType w:val="hybridMultilevel"/>
    <w:tmpl w:val="63202200"/>
    <w:lvl w:ilvl="0" w:tplc="30EAE7B4">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6D4B1C38"/>
    <w:multiLevelType w:val="multilevel"/>
    <w:tmpl w:val="AA8C3F1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73E4324B"/>
    <w:multiLevelType w:val="hybridMultilevel"/>
    <w:tmpl w:val="5ABC380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79FA4046"/>
    <w:multiLevelType w:val="hybridMultilevel"/>
    <w:tmpl w:val="B6D0C29E"/>
    <w:lvl w:ilvl="0" w:tplc="2676D01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7B3277CE"/>
    <w:multiLevelType w:val="hybridMultilevel"/>
    <w:tmpl w:val="E454E7F4"/>
    <w:lvl w:ilvl="0" w:tplc="16FE7F9C">
      <w:start w:val="1"/>
      <w:numFmt w:val="bullet"/>
      <w:lvlText w:val=""/>
      <w:lvlJc w:val="left"/>
      <w:pPr>
        <w:tabs>
          <w:tab w:val="num" w:pos="720"/>
        </w:tabs>
        <w:ind w:left="720" w:hanging="360"/>
      </w:pPr>
      <w:rPr>
        <w:rFonts w:ascii="Wingdings 2" w:hAnsi="Wingdings 2" w:hint="default"/>
      </w:rPr>
    </w:lvl>
    <w:lvl w:ilvl="1" w:tplc="23BE77F6" w:tentative="1">
      <w:start w:val="1"/>
      <w:numFmt w:val="bullet"/>
      <w:lvlText w:val=""/>
      <w:lvlJc w:val="left"/>
      <w:pPr>
        <w:tabs>
          <w:tab w:val="num" w:pos="1440"/>
        </w:tabs>
        <w:ind w:left="1440" w:hanging="360"/>
      </w:pPr>
      <w:rPr>
        <w:rFonts w:ascii="Wingdings 2" w:hAnsi="Wingdings 2" w:hint="default"/>
      </w:rPr>
    </w:lvl>
    <w:lvl w:ilvl="2" w:tplc="9648BBA2" w:tentative="1">
      <w:start w:val="1"/>
      <w:numFmt w:val="bullet"/>
      <w:lvlText w:val=""/>
      <w:lvlJc w:val="left"/>
      <w:pPr>
        <w:tabs>
          <w:tab w:val="num" w:pos="2160"/>
        </w:tabs>
        <w:ind w:left="2160" w:hanging="360"/>
      </w:pPr>
      <w:rPr>
        <w:rFonts w:ascii="Wingdings 2" w:hAnsi="Wingdings 2" w:hint="default"/>
      </w:rPr>
    </w:lvl>
    <w:lvl w:ilvl="3" w:tplc="A61E46E8" w:tentative="1">
      <w:start w:val="1"/>
      <w:numFmt w:val="bullet"/>
      <w:lvlText w:val=""/>
      <w:lvlJc w:val="left"/>
      <w:pPr>
        <w:tabs>
          <w:tab w:val="num" w:pos="2880"/>
        </w:tabs>
        <w:ind w:left="2880" w:hanging="360"/>
      </w:pPr>
      <w:rPr>
        <w:rFonts w:ascii="Wingdings 2" w:hAnsi="Wingdings 2" w:hint="default"/>
      </w:rPr>
    </w:lvl>
    <w:lvl w:ilvl="4" w:tplc="9C2CBB06" w:tentative="1">
      <w:start w:val="1"/>
      <w:numFmt w:val="bullet"/>
      <w:lvlText w:val=""/>
      <w:lvlJc w:val="left"/>
      <w:pPr>
        <w:tabs>
          <w:tab w:val="num" w:pos="3600"/>
        </w:tabs>
        <w:ind w:left="3600" w:hanging="360"/>
      </w:pPr>
      <w:rPr>
        <w:rFonts w:ascii="Wingdings 2" w:hAnsi="Wingdings 2" w:hint="default"/>
      </w:rPr>
    </w:lvl>
    <w:lvl w:ilvl="5" w:tplc="50A2DFC6" w:tentative="1">
      <w:start w:val="1"/>
      <w:numFmt w:val="bullet"/>
      <w:lvlText w:val=""/>
      <w:lvlJc w:val="left"/>
      <w:pPr>
        <w:tabs>
          <w:tab w:val="num" w:pos="4320"/>
        </w:tabs>
        <w:ind w:left="4320" w:hanging="360"/>
      </w:pPr>
      <w:rPr>
        <w:rFonts w:ascii="Wingdings 2" w:hAnsi="Wingdings 2" w:hint="default"/>
      </w:rPr>
    </w:lvl>
    <w:lvl w:ilvl="6" w:tplc="42308732" w:tentative="1">
      <w:start w:val="1"/>
      <w:numFmt w:val="bullet"/>
      <w:lvlText w:val=""/>
      <w:lvlJc w:val="left"/>
      <w:pPr>
        <w:tabs>
          <w:tab w:val="num" w:pos="5040"/>
        </w:tabs>
        <w:ind w:left="5040" w:hanging="360"/>
      </w:pPr>
      <w:rPr>
        <w:rFonts w:ascii="Wingdings 2" w:hAnsi="Wingdings 2" w:hint="default"/>
      </w:rPr>
    </w:lvl>
    <w:lvl w:ilvl="7" w:tplc="0234F918" w:tentative="1">
      <w:start w:val="1"/>
      <w:numFmt w:val="bullet"/>
      <w:lvlText w:val=""/>
      <w:lvlJc w:val="left"/>
      <w:pPr>
        <w:tabs>
          <w:tab w:val="num" w:pos="5760"/>
        </w:tabs>
        <w:ind w:left="5760" w:hanging="360"/>
      </w:pPr>
      <w:rPr>
        <w:rFonts w:ascii="Wingdings 2" w:hAnsi="Wingdings 2" w:hint="default"/>
      </w:rPr>
    </w:lvl>
    <w:lvl w:ilvl="8" w:tplc="B7E2CDBC" w:tentative="1">
      <w:start w:val="1"/>
      <w:numFmt w:val="bullet"/>
      <w:lvlText w:val=""/>
      <w:lvlJc w:val="left"/>
      <w:pPr>
        <w:tabs>
          <w:tab w:val="num" w:pos="6480"/>
        </w:tabs>
        <w:ind w:left="6480" w:hanging="360"/>
      </w:pPr>
      <w:rPr>
        <w:rFonts w:ascii="Wingdings 2" w:hAnsi="Wingdings 2" w:hint="default"/>
      </w:rPr>
    </w:lvl>
  </w:abstractNum>
  <w:num w:numId="1">
    <w:abstractNumId w:val="2"/>
  </w:num>
  <w:num w:numId="2">
    <w:abstractNumId w:val="10"/>
  </w:num>
  <w:num w:numId="3">
    <w:abstractNumId w:val="6"/>
  </w:num>
  <w:num w:numId="4">
    <w:abstractNumId w:val="5"/>
  </w:num>
  <w:num w:numId="5">
    <w:abstractNumId w:val="1"/>
  </w:num>
  <w:num w:numId="6">
    <w:abstractNumId w:val="3"/>
  </w:num>
  <w:num w:numId="7">
    <w:abstractNumId w:val="8"/>
  </w:num>
  <w:num w:numId="8">
    <w:abstractNumId w:val="0"/>
  </w:num>
  <w:num w:numId="9">
    <w:abstractNumId w:val="7"/>
  </w:num>
  <w:num w:numId="10">
    <w:abstractNumId w:val="9"/>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1619"/>
    <w:rsid w:val="00001533"/>
    <w:rsid w:val="00001C24"/>
    <w:rsid w:val="00002766"/>
    <w:rsid w:val="0000383F"/>
    <w:rsid w:val="0000682A"/>
    <w:rsid w:val="00013493"/>
    <w:rsid w:val="0001610D"/>
    <w:rsid w:val="00030F95"/>
    <w:rsid w:val="00033517"/>
    <w:rsid w:val="00033EF3"/>
    <w:rsid w:val="00034687"/>
    <w:rsid w:val="000350F9"/>
    <w:rsid w:val="00037F77"/>
    <w:rsid w:val="000477F7"/>
    <w:rsid w:val="0005529C"/>
    <w:rsid w:val="00063ACB"/>
    <w:rsid w:val="00071C68"/>
    <w:rsid w:val="00076875"/>
    <w:rsid w:val="00081DDD"/>
    <w:rsid w:val="000862DE"/>
    <w:rsid w:val="00091BD1"/>
    <w:rsid w:val="00093937"/>
    <w:rsid w:val="00093A80"/>
    <w:rsid w:val="00095980"/>
    <w:rsid w:val="000A3001"/>
    <w:rsid w:val="000A3DDB"/>
    <w:rsid w:val="000A52F7"/>
    <w:rsid w:val="000B47B7"/>
    <w:rsid w:val="000C327D"/>
    <w:rsid w:val="000C55DE"/>
    <w:rsid w:val="000C7F40"/>
    <w:rsid w:val="000D583E"/>
    <w:rsid w:val="000E28F3"/>
    <w:rsid w:val="000E29FA"/>
    <w:rsid w:val="000E4CA9"/>
    <w:rsid w:val="000E6CBE"/>
    <w:rsid w:val="000E7D9E"/>
    <w:rsid w:val="000F16D6"/>
    <w:rsid w:val="000F26CE"/>
    <w:rsid w:val="000F4030"/>
    <w:rsid w:val="00100630"/>
    <w:rsid w:val="00103598"/>
    <w:rsid w:val="00110725"/>
    <w:rsid w:val="00117677"/>
    <w:rsid w:val="00122FB5"/>
    <w:rsid w:val="00124AB3"/>
    <w:rsid w:val="00133451"/>
    <w:rsid w:val="001439AA"/>
    <w:rsid w:val="001462AB"/>
    <w:rsid w:val="00146903"/>
    <w:rsid w:val="00147CC9"/>
    <w:rsid w:val="00152387"/>
    <w:rsid w:val="00153557"/>
    <w:rsid w:val="001540FB"/>
    <w:rsid w:val="00155F38"/>
    <w:rsid w:val="00161C25"/>
    <w:rsid w:val="0016231D"/>
    <w:rsid w:val="00173BFE"/>
    <w:rsid w:val="0018347A"/>
    <w:rsid w:val="001A0949"/>
    <w:rsid w:val="001A0A61"/>
    <w:rsid w:val="001A70F8"/>
    <w:rsid w:val="001A7169"/>
    <w:rsid w:val="001B0749"/>
    <w:rsid w:val="001C098D"/>
    <w:rsid w:val="001C2BA3"/>
    <w:rsid w:val="001C5B28"/>
    <w:rsid w:val="001C5FA1"/>
    <w:rsid w:val="001D14B4"/>
    <w:rsid w:val="001D3E0B"/>
    <w:rsid w:val="001E0736"/>
    <w:rsid w:val="001E124F"/>
    <w:rsid w:val="001E5503"/>
    <w:rsid w:val="001E6C29"/>
    <w:rsid w:val="001E73D8"/>
    <w:rsid w:val="001F0B81"/>
    <w:rsid w:val="001F14DC"/>
    <w:rsid w:val="001F1EB6"/>
    <w:rsid w:val="001F2CC1"/>
    <w:rsid w:val="001F3F96"/>
    <w:rsid w:val="002022F2"/>
    <w:rsid w:val="00205B5C"/>
    <w:rsid w:val="002112C9"/>
    <w:rsid w:val="00232965"/>
    <w:rsid w:val="00233386"/>
    <w:rsid w:val="002401C0"/>
    <w:rsid w:val="002520CD"/>
    <w:rsid w:val="00256FC6"/>
    <w:rsid w:val="00257B9E"/>
    <w:rsid w:val="0026106E"/>
    <w:rsid w:val="00265FBC"/>
    <w:rsid w:val="00270A06"/>
    <w:rsid w:val="002717C2"/>
    <w:rsid w:val="00277100"/>
    <w:rsid w:val="00281FA2"/>
    <w:rsid w:val="0029279E"/>
    <w:rsid w:val="00295583"/>
    <w:rsid w:val="002A0E20"/>
    <w:rsid w:val="002C44F2"/>
    <w:rsid w:val="002C6266"/>
    <w:rsid w:val="002D24F0"/>
    <w:rsid w:val="002D3831"/>
    <w:rsid w:val="002D5DD9"/>
    <w:rsid w:val="002E2AAB"/>
    <w:rsid w:val="002E2D20"/>
    <w:rsid w:val="002E5B51"/>
    <w:rsid w:val="003068FC"/>
    <w:rsid w:val="00311A74"/>
    <w:rsid w:val="00317E7D"/>
    <w:rsid w:val="0032509B"/>
    <w:rsid w:val="0032550E"/>
    <w:rsid w:val="00330BD7"/>
    <w:rsid w:val="00334156"/>
    <w:rsid w:val="00335EE9"/>
    <w:rsid w:val="00336769"/>
    <w:rsid w:val="0034129A"/>
    <w:rsid w:val="00343BCD"/>
    <w:rsid w:val="00345C09"/>
    <w:rsid w:val="003469A4"/>
    <w:rsid w:val="0034784C"/>
    <w:rsid w:val="0035596B"/>
    <w:rsid w:val="0035740B"/>
    <w:rsid w:val="00360770"/>
    <w:rsid w:val="0036145F"/>
    <w:rsid w:val="00362F9A"/>
    <w:rsid w:val="00363BCE"/>
    <w:rsid w:val="00364FFA"/>
    <w:rsid w:val="0036526E"/>
    <w:rsid w:val="00371C05"/>
    <w:rsid w:val="00373701"/>
    <w:rsid w:val="0037515C"/>
    <w:rsid w:val="003825CD"/>
    <w:rsid w:val="0038706E"/>
    <w:rsid w:val="003873D9"/>
    <w:rsid w:val="003A284C"/>
    <w:rsid w:val="003A293C"/>
    <w:rsid w:val="003A2B7B"/>
    <w:rsid w:val="003B1CA2"/>
    <w:rsid w:val="003B28FE"/>
    <w:rsid w:val="003C2C28"/>
    <w:rsid w:val="003C37CA"/>
    <w:rsid w:val="003D1A25"/>
    <w:rsid w:val="003D2A56"/>
    <w:rsid w:val="003E315E"/>
    <w:rsid w:val="003E47DB"/>
    <w:rsid w:val="003F1A2B"/>
    <w:rsid w:val="0040059E"/>
    <w:rsid w:val="00405B3F"/>
    <w:rsid w:val="00405D9B"/>
    <w:rsid w:val="004078F0"/>
    <w:rsid w:val="00414171"/>
    <w:rsid w:val="00414C7C"/>
    <w:rsid w:val="004154C0"/>
    <w:rsid w:val="00432AAC"/>
    <w:rsid w:val="00435279"/>
    <w:rsid w:val="00441D1C"/>
    <w:rsid w:val="004510CA"/>
    <w:rsid w:val="00460ED3"/>
    <w:rsid w:val="004714B8"/>
    <w:rsid w:val="00481EB4"/>
    <w:rsid w:val="00486073"/>
    <w:rsid w:val="0048698F"/>
    <w:rsid w:val="0049303C"/>
    <w:rsid w:val="004942E6"/>
    <w:rsid w:val="00495394"/>
    <w:rsid w:val="004B0696"/>
    <w:rsid w:val="004B38D3"/>
    <w:rsid w:val="004B60E8"/>
    <w:rsid w:val="004B7BB5"/>
    <w:rsid w:val="004C5EAC"/>
    <w:rsid w:val="004D11D1"/>
    <w:rsid w:val="004D22BF"/>
    <w:rsid w:val="004D2626"/>
    <w:rsid w:val="004D4AD9"/>
    <w:rsid w:val="004D74AC"/>
    <w:rsid w:val="004E1B61"/>
    <w:rsid w:val="004E3263"/>
    <w:rsid w:val="004E3AAA"/>
    <w:rsid w:val="004E5A88"/>
    <w:rsid w:val="004E7EC6"/>
    <w:rsid w:val="004F42FF"/>
    <w:rsid w:val="004F5DB4"/>
    <w:rsid w:val="00501DD2"/>
    <w:rsid w:val="0051112F"/>
    <w:rsid w:val="0051285A"/>
    <w:rsid w:val="00513840"/>
    <w:rsid w:val="005166F9"/>
    <w:rsid w:val="00520957"/>
    <w:rsid w:val="00530E53"/>
    <w:rsid w:val="00530F8F"/>
    <w:rsid w:val="00534CD1"/>
    <w:rsid w:val="00535AB8"/>
    <w:rsid w:val="005405DD"/>
    <w:rsid w:val="00542707"/>
    <w:rsid w:val="005511DE"/>
    <w:rsid w:val="00556908"/>
    <w:rsid w:val="0056035F"/>
    <w:rsid w:val="00561874"/>
    <w:rsid w:val="00563F51"/>
    <w:rsid w:val="005642F1"/>
    <w:rsid w:val="00567D44"/>
    <w:rsid w:val="00576D46"/>
    <w:rsid w:val="00577496"/>
    <w:rsid w:val="0058651E"/>
    <w:rsid w:val="00587F6E"/>
    <w:rsid w:val="00592D30"/>
    <w:rsid w:val="005933CE"/>
    <w:rsid w:val="005962A6"/>
    <w:rsid w:val="005A3FF2"/>
    <w:rsid w:val="005A614E"/>
    <w:rsid w:val="005B1B0C"/>
    <w:rsid w:val="005B30C7"/>
    <w:rsid w:val="005C123B"/>
    <w:rsid w:val="005C6AC1"/>
    <w:rsid w:val="005C7985"/>
    <w:rsid w:val="005D1842"/>
    <w:rsid w:val="005D2E0D"/>
    <w:rsid w:val="005D3571"/>
    <w:rsid w:val="005D4513"/>
    <w:rsid w:val="005D48C9"/>
    <w:rsid w:val="005D57BF"/>
    <w:rsid w:val="005D57E9"/>
    <w:rsid w:val="005D5BAE"/>
    <w:rsid w:val="005E232B"/>
    <w:rsid w:val="005E299F"/>
    <w:rsid w:val="005F47BB"/>
    <w:rsid w:val="005F4C04"/>
    <w:rsid w:val="005F54E5"/>
    <w:rsid w:val="006048FA"/>
    <w:rsid w:val="006200B7"/>
    <w:rsid w:val="00624DC0"/>
    <w:rsid w:val="00625997"/>
    <w:rsid w:val="00626FB8"/>
    <w:rsid w:val="00637532"/>
    <w:rsid w:val="00640764"/>
    <w:rsid w:val="00641AB3"/>
    <w:rsid w:val="006452D9"/>
    <w:rsid w:val="0065056C"/>
    <w:rsid w:val="00655EB6"/>
    <w:rsid w:val="00661C48"/>
    <w:rsid w:val="00664BEA"/>
    <w:rsid w:val="00672750"/>
    <w:rsid w:val="006871BE"/>
    <w:rsid w:val="00696234"/>
    <w:rsid w:val="006A30C1"/>
    <w:rsid w:val="006A3F24"/>
    <w:rsid w:val="006A6A56"/>
    <w:rsid w:val="006B7477"/>
    <w:rsid w:val="006C1F15"/>
    <w:rsid w:val="006C4C72"/>
    <w:rsid w:val="006D06C9"/>
    <w:rsid w:val="006E6C89"/>
    <w:rsid w:val="006E78FE"/>
    <w:rsid w:val="006F14E2"/>
    <w:rsid w:val="00713205"/>
    <w:rsid w:val="00720AE9"/>
    <w:rsid w:val="00725250"/>
    <w:rsid w:val="00725EB1"/>
    <w:rsid w:val="00731EEF"/>
    <w:rsid w:val="00737587"/>
    <w:rsid w:val="00741605"/>
    <w:rsid w:val="0074280A"/>
    <w:rsid w:val="0074505D"/>
    <w:rsid w:val="007516F5"/>
    <w:rsid w:val="00761CA8"/>
    <w:rsid w:val="0076216A"/>
    <w:rsid w:val="00762D27"/>
    <w:rsid w:val="0076327A"/>
    <w:rsid w:val="0077669D"/>
    <w:rsid w:val="00776E08"/>
    <w:rsid w:val="0078371A"/>
    <w:rsid w:val="00790792"/>
    <w:rsid w:val="00793760"/>
    <w:rsid w:val="00794378"/>
    <w:rsid w:val="007A35BA"/>
    <w:rsid w:val="007A48C3"/>
    <w:rsid w:val="007A677D"/>
    <w:rsid w:val="007B0A1B"/>
    <w:rsid w:val="007B2E00"/>
    <w:rsid w:val="007B4758"/>
    <w:rsid w:val="007D1DE7"/>
    <w:rsid w:val="007D6335"/>
    <w:rsid w:val="007E59C9"/>
    <w:rsid w:val="007F1E7E"/>
    <w:rsid w:val="007F34AF"/>
    <w:rsid w:val="00807EEF"/>
    <w:rsid w:val="00812D58"/>
    <w:rsid w:val="00814D14"/>
    <w:rsid w:val="008250A7"/>
    <w:rsid w:val="00825D80"/>
    <w:rsid w:val="00827938"/>
    <w:rsid w:val="0082799E"/>
    <w:rsid w:val="00831968"/>
    <w:rsid w:val="00831E8E"/>
    <w:rsid w:val="0085150C"/>
    <w:rsid w:val="00852315"/>
    <w:rsid w:val="008523BC"/>
    <w:rsid w:val="00855177"/>
    <w:rsid w:val="00862603"/>
    <w:rsid w:val="00871D5E"/>
    <w:rsid w:val="00880C6A"/>
    <w:rsid w:val="00895FBB"/>
    <w:rsid w:val="00896D62"/>
    <w:rsid w:val="00897A69"/>
    <w:rsid w:val="008A031E"/>
    <w:rsid w:val="008A51D8"/>
    <w:rsid w:val="008A645C"/>
    <w:rsid w:val="008B1C1E"/>
    <w:rsid w:val="008C2971"/>
    <w:rsid w:val="008C37B0"/>
    <w:rsid w:val="008D4258"/>
    <w:rsid w:val="008E3832"/>
    <w:rsid w:val="008F5599"/>
    <w:rsid w:val="008F5783"/>
    <w:rsid w:val="00901D12"/>
    <w:rsid w:val="00901EA6"/>
    <w:rsid w:val="00910E4D"/>
    <w:rsid w:val="00911375"/>
    <w:rsid w:val="009113CA"/>
    <w:rsid w:val="00917F70"/>
    <w:rsid w:val="0093652F"/>
    <w:rsid w:val="00936DF3"/>
    <w:rsid w:val="00937702"/>
    <w:rsid w:val="009408AD"/>
    <w:rsid w:val="00944CC9"/>
    <w:rsid w:val="00950CA8"/>
    <w:rsid w:val="00952D0A"/>
    <w:rsid w:val="0095359A"/>
    <w:rsid w:val="009543AB"/>
    <w:rsid w:val="0095679C"/>
    <w:rsid w:val="00957609"/>
    <w:rsid w:val="00966F4E"/>
    <w:rsid w:val="009675CE"/>
    <w:rsid w:val="00976712"/>
    <w:rsid w:val="00976DBB"/>
    <w:rsid w:val="00976FE0"/>
    <w:rsid w:val="00984C9F"/>
    <w:rsid w:val="009918D4"/>
    <w:rsid w:val="009A08BB"/>
    <w:rsid w:val="009B27FD"/>
    <w:rsid w:val="009B3CD6"/>
    <w:rsid w:val="009B6F9D"/>
    <w:rsid w:val="009B7E3B"/>
    <w:rsid w:val="009C1F58"/>
    <w:rsid w:val="009C7969"/>
    <w:rsid w:val="009D1959"/>
    <w:rsid w:val="009D3624"/>
    <w:rsid w:val="009E4BF1"/>
    <w:rsid w:val="009F09AC"/>
    <w:rsid w:val="009F1D4A"/>
    <w:rsid w:val="009F295E"/>
    <w:rsid w:val="009F55C4"/>
    <w:rsid w:val="00A03608"/>
    <w:rsid w:val="00A03C34"/>
    <w:rsid w:val="00A07499"/>
    <w:rsid w:val="00A10FF2"/>
    <w:rsid w:val="00A20139"/>
    <w:rsid w:val="00A2134E"/>
    <w:rsid w:val="00A31C5F"/>
    <w:rsid w:val="00A322F4"/>
    <w:rsid w:val="00A32E15"/>
    <w:rsid w:val="00A36144"/>
    <w:rsid w:val="00A40B34"/>
    <w:rsid w:val="00A42D0B"/>
    <w:rsid w:val="00A45294"/>
    <w:rsid w:val="00A51230"/>
    <w:rsid w:val="00A6679C"/>
    <w:rsid w:val="00A861AC"/>
    <w:rsid w:val="00A86A8B"/>
    <w:rsid w:val="00A87ABF"/>
    <w:rsid w:val="00A87E51"/>
    <w:rsid w:val="00A95BE6"/>
    <w:rsid w:val="00A96B8E"/>
    <w:rsid w:val="00AA44B3"/>
    <w:rsid w:val="00AA54EF"/>
    <w:rsid w:val="00AB265C"/>
    <w:rsid w:val="00AC5DEB"/>
    <w:rsid w:val="00AD7EE6"/>
    <w:rsid w:val="00AE38AF"/>
    <w:rsid w:val="00AF08E2"/>
    <w:rsid w:val="00AF563B"/>
    <w:rsid w:val="00AF61DF"/>
    <w:rsid w:val="00AF6C7C"/>
    <w:rsid w:val="00B02327"/>
    <w:rsid w:val="00B02B52"/>
    <w:rsid w:val="00B0547C"/>
    <w:rsid w:val="00B07A66"/>
    <w:rsid w:val="00B11FD9"/>
    <w:rsid w:val="00B155C0"/>
    <w:rsid w:val="00B15E91"/>
    <w:rsid w:val="00B17637"/>
    <w:rsid w:val="00B178A7"/>
    <w:rsid w:val="00B23461"/>
    <w:rsid w:val="00B23463"/>
    <w:rsid w:val="00B3016D"/>
    <w:rsid w:val="00B3033E"/>
    <w:rsid w:val="00B31B7B"/>
    <w:rsid w:val="00B400FD"/>
    <w:rsid w:val="00B43BDC"/>
    <w:rsid w:val="00B466DF"/>
    <w:rsid w:val="00B47EDD"/>
    <w:rsid w:val="00B53ED2"/>
    <w:rsid w:val="00B60032"/>
    <w:rsid w:val="00B61F7B"/>
    <w:rsid w:val="00B62428"/>
    <w:rsid w:val="00B6418F"/>
    <w:rsid w:val="00B71C7A"/>
    <w:rsid w:val="00B8058B"/>
    <w:rsid w:val="00B81895"/>
    <w:rsid w:val="00B934B9"/>
    <w:rsid w:val="00B94C00"/>
    <w:rsid w:val="00B955F5"/>
    <w:rsid w:val="00B964B6"/>
    <w:rsid w:val="00B96F06"/>
    <w:rsid w:val="00BA1AA4"/>
    <w:rsid w:val="00BA6351"/>
    <w:rsid w:val="00BA7194"/>
    <w:rsid w:val="00BB02E7"/>
    <w:rsid w:val="00BB1D12"/>
    <w:rsid w:val="00BB2EB1"/>
    <w:rsid w:val="00BB4FA3"/>
    <w:rsid w:val="00BB75FD"/>
    <w:rsid w:val="00BD41CB"/>
    <w:rsid w:val="00BD544D"/>
    <w:rsid w:val="00BD66F7"/>
    <w:rsid w:val="00BE01B7"/>
    <w:rsid w:val="00BE26D4"/>
    <w:rsid w:val="00BE29B9"/>
    <w:rsid w:val="00C01A7F"/>
    <w:rsid w:val="00C0347D"/>
    <w:rsid w:val="00C0379C"/>
    <w:rsid w:val="00C12E7E"/>
    <w:rsid w:val="00C15CB9"/>
    <w:rsid w:val="00C327FA"/>
    <w:rsid w:val="00C36203"/>
    <w:rsid w:val="00C430F4"/>
    <w:rsid w:val="00C43F00"/>
    <w:rsid w:val="00C51185"/>
    <w:rsid w:val="00C62EAF"/>
    <w:rsid w:val="00C700CA"/>
    <w:rsid w:val="00C70FFA"/>
    <w:rsid w:val="00C71C04"/>
    <w:rsid w:val="00C7327F"/>
    <w:rsid w:val="00C74A3E"/>
    <w:rsid w:val="00C76CB1"/>
    <w:rsid w:val="00C77A14"/>
    <w:rsid w:val="00C809AD"/>
    <w:rsid w:val="00C85A11"/>
    <w:rsid w:val="00C923C9"/>
    <w:rsid w:val="00C9367F"/>
    <w:rsid w:val="00C94961"/>
    <w:rsid w:val="00CA1153"/>
    <w:rsid w:val="00CB2942"/>
    <w:rsid w:val="00CB7B4A"/>
    <w:rsid w:val="00CC58AD"/>
    <w:rsid w:val="00CD558B"/>
    <w:rsid w:val="00CD6EB1"/>
    <w:rsid w:val="00CE1C26"/>
    <w:rsid w:val="00CE5F22"/>
    <w:rsid w:val="00CF276C"/>
    <w:rsid w:val="00CF5222"/>
    <w:rsid w:val="00D04A1A"/>
    <w:rsid w:val="00D23B97"/>
    <w:rsid w:val="00D26246"/>
    <w:rsid w:val="00D2667E"/>
    <w:rsid w:val="00D26C96"/>
    <w:rsid w:val="00D324DB"/>
    <w:rsid w:val="00D3576F"/>
    <w:rsid w:val="00D40863"/>
    <w:rsid w:val="00D429E8"/>
    <w:rsid w:val="00D43C1F"/>
    <w:rsid w:val="00D5794D"/>
    <w:rsid w:val="00D62EAA"/>
    <w:rsid w:val="00D630ED"/>
    <w:rsid w:val="00D63200"/>
    <w:rsid w:val="00D65F4A"/>
    <w:rsid w:val="00D8104B"/>
    <w:rsid w:val="00D82053"/>
    <w:rsid w:val="00D829A1"/>
    <w:rsid w:val="00D83717"/>
    <w:rsid w:val="00D873EB"/>
    <w:rsid w:val="00D905EA"/>
    <w:rsid w:val="00D92E07"/>
    <w:rsid w:val="00D96678"/>
    <w:rsid w:val="00DA113C"/>
    <w:rsid w:val="00DA6B3D"/>
    <w:rsid w:val="00DB188B"/>
    <w:rsid w:val="00DC2AEA"/>
    <w:rsid w:val="00DC4763"/>
    <w:rsid w:val="00DC5277"/>
    <w:rsid w:val="00DC646E"/>
    <w:rsid w:val="00DD6CF1"/>
    <w:rsid w:val="00DD714C"/>
    <w:rsid w:val="00DE34A0"/>
    <w:rsid w:val="00DE731D"/>
    <w:rsid w:val="00DE7A6B"/>
    <w:rsid w:val="00DF3FD9"/>
    <w:rsid w:val="00DF4268"/>
    <w:rsid w:val="00DF63AC"/>
    <w:rsid w:val="00E049AF"/>
    <w:rsid w:val="00E06A25"/>
    <w:rsid w:val="00E10ED1"/>
    <w:rsid w:val="00E14B6F"/>
    <w:rsid w:val="00E20A8D"/>
    <w:rsid w:val="00E20F33"/>
    <w:rsid w:val="00E27B55"/>
    <w:rsid w:val="00E4055D"/>
    <w:rsid w:val="00E42D5B"/>
    <w:rsid w:val="00E52B2A"/>
    <w:rsid w:val="00E53B14"/>
    <w:rsid w:val="00E5637C"/>
    <w:rsid w:val="00E61FE0"/>
    <w:rsid w:val="00E620F0"/>
    <w:rsid w:val="00E621F5"/>
    <w:rsid w:val="00E66751"/>
    <w:rsid w:val="00E719AB"/>
    <w:rsid w:val="00E80A66"/>
    <w:rsid w:val="00E86142"/>
    <w:rsid w:val="00E86AEE"/>
    <w:rsid w:val="00E91B06"/>
    <w:rsid w:val="00E956A1"/>
    <w:rsid w:val="00E96A6F"/>
    <w:rsid w:val="00EA43E0"/>
    <w:rsid w:val="00EA7063"/>
    <w:rsid w:val="00EB462C"/>
    <w:rsid w:val="00EB5DBD"/>
    <w:rsid w:val="00EC157A"/>
    <w:rsid w:val="00EC5CE0"/>
    <w:rsid w:val="00ED0166"/>
    <w:rsid w:val="00ED2B53"/>
    <w:rsid w:val="00EE1997"/>
    <w:rsid w:val="00EE2749"/>
    <w:rsid w:val="00EF00B8"/>
    <w:rsid w:val="00EF4C9D"/>
    <w:rsid w:val="00EF7D3D"/>
    <w:rsid w:val="00F04E26"/>
    <w:rsid w:val="00F16347"/>
    <w:rsid w:val="00F16DF6"/>
    <w:rsid w:val="00F16F96"/>
    <w:rsid w:val="00F27B92"/>
    <w:rsid w:val="00F30A2B"/>
    <w:rsid w:val="00F339FA"/>
    <w:rsid w:val="00F35483"/>
    <w:rsid w:val="00F40135"/>
    <w:rsid w:val="00F552D6"/>
    <w:rsid w:val="00F600D8"/>
    <w:rsid w:val="00F657AF"/>
    <w:rsid w:val="00F71619"/>
    <w:rsid w:val="00F717A8"/>
    <w:rsid w:val="00F76ED3"/>
    <w:rsid w:val="00F819C3"/>
    <w:rsid w:val="00F8773D"/>
    <w:rsid w:val="00F90DC8"/>
    <w:rsid w:val="00F94637"/>
    <w:rsid w:val="00F96326"/>
    <w:rsid w:val="00FC3E43"/>
    <w:rsid w:val="00FC56A1"/>
    <w:rsid w:val="00FD0811"/>
    <w:rsid w:val="00FD4EB0"/>
    <w:rsid w:val="00FD5E20"/>
    <w:rsid w:val="00FD68AF"/>
    <w:rsid w:val="00FE27EC"/>
    <w:rsid w:val="00FE6CF1"/>
    <w:rsid w:val="00FF3C9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E8D45B"/>
  <w15:docId w15:val="{9D3E78B3-E375-4969-B6F8-CF5B4E2A5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1619"/>
    <w:rPr>
      <w:sz w:val="24"/>
      <w:szCs w:val="24"/>
    </w:rPr>
  </w:style>
  <w:style w:type="paragraph" w:styleId="Ttulo1">
    <w:name w:val="heading 1"/>
    <w:basedOn w:val="Normal"/>
    <w:next w:val="Normal"/>
    <w:qFormat/>
    <w:rsid w:val="00F71619"/>
    <w:pPr>
      <w:keepNext/>
      <w:spacing w:line="360" w:lineRule="auto"/>
      <w:jc w:val="center"/>
      <w:outlineLvl w:val="0"/>
    </w:pPr>
    <w:rPr>
      <w:b/>
      <w:sz w:val="20"/>
    </w:rPr>
  </w:style>
  <w:style w:type="paragraph" w:styleId="Ttulo2">
    <w:name w:val="heading 2"/>
    <w:basedOn w:val="Normal"/>
    <w:next w:val="Normal"/>
    <w:qFormat/>
    <w:rsid w:val="00F71619"/>
    <w:pPr>
      <w:keepNext/>
      <w:outlineLvl w:val="1"/>
    </w:pPr>
    <w:rPr>
      <w:b/>
      <w:sz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F71619"/>
    <w:rPr>
      <w:color w:val="0000FF"/>
      <w:u w:val="single"/>
    </w:rPr>
  </w:style>
  <w:style w:type="paragraph" w:styleId="Corpodetexto">
    <w:name w:val="Body Text"/>
    <w:basedOn w:val="Normal"/>
    <w:rsid w:val="00F71619"/>
    <w:pPr>
      <w:spacing w:line="480" w:lineRule="auto"/>
      <w:jc w:val="both"/>
    </w:pPr>
    <w:rPr>
      <w:szCs w:val="20"/>
    </w:rPr>
  </w:style>
  <w:style w:type="paragraph" w:styleId="NormalWeb">
    <w:name w:val="Normal (Web)"/>
    <w:basedOn w:val="Normal"/>
    <w:rsid w:val="00F71619"/>
    <w:pPr>
      <w:spacing w:before="100" w:beforeAutospacing="1" w:after="100" w:afterAutospacing="1"/>
    </w:pPr>
    <w:rPr>
      <w:rFonts w:ascii="Verdana" w:hAnsi="Verdana"/>
      <w:sz w:val="20"/>
      <w:szCs w:val="20"/>
    </w:rPr>
  </w:style>
  <w:style w:type="paragraph" w:styleId="Corpodetexto3">
    <w:name w:val="Body Text 3"/>
    <w:basedOn w:val="Normal"/>
    <w:link w:val="Corpodetexto3Char"/>
    <w:rsid w:val="00F71619"/>
  </w:style>
  <w:style w:type="paragraph" w:styleId="Cabealho">
    <w:name w:val="header"/>
    <w:basedOn w:val="Normal"/>
    <w:link w:val="CabealhoChar"/>
    <w:uiPriority w:val="99"/>
    <w:rsid w:val="00A2134E"/>
    <w:pPr>
      <w:tabs>
        <w:tab w:val="center" w:pos="4252"/>
        <w:tab w:val="right" w:pos="8504"/>
      </w:tabs>
    </w:pPr>
    <w:rPr>
      <w:lang w:val="x-none" w:eastAsia="x-none"/>
    </w:rPr>
  </w:style>
  <w:style w:type="character" w:customStyle="1" w:styleId="CabealhoChar">
    <w:name w:val="Cabeçalho Char"/>
    <w:link w:val="Cabealho"/>
    <w:uiPriority w:val="99"/>
    <w:rsid w:val="00A2134E"/>
    <w:rPr>
      <w:sz w:val="24"/>
      <w:szCs w:val="24"/>
    </w:rPr>
  </w:style>
  <w:style w:type="paragraph" w:styleId="Rodap">
    <w:name w:val="footer"/>
    <w:basedOn w:val="Normal"/>
    <w:link w:val="RodapChar"/>
    <w:uiPriority w:val="99"/>
    <w:rsid w:val="00A2134E"/>
    <w:pPr>
      <w:tabs>
        <w:tab w:val="center" w:pos="4252"/>
        <w:tab w:val="right" w:pos="8504"/>
      </w:tabs>
    </w:pPr>
    <w:rPr>
      <w:lang w:val="x-none" w:eastAsia="x-none"/>
    </w:rPr>
  </w:style>
  <w:style w:type="character" w:customStyle="1" w:styleId="RodapChar">
    <w:name w:val="Rodapé Char"/>
    <w:link w:val="Rodap"/>
    <w:uiPriority w:val="99"/>
    <w:rsid w:val="00A2134E"/>
    <w:rPr>
      <w:sz w:val="24"/>
      <w:szCs w:val="24"/>
    </w:rPr>
  </w:style>
  <w:style w:type="paragraph" w:styleId="Textodebalo">
    <w:name w:val="Balloon Text"/>
    <w:basedOn w:val="Normal"/>
    <w:link w:val="TextodebaloChar"/>
    <w:rsid w:val="00CF5222"/>
    <w:rPr>
      <w:rFonts w:ascii="Segoe UI" w:hAnsi="Segoe UI"/>
      <w:sz w:val="18"/>
      <w:szCs w:val="18"/>
      <w:lang w:val="x-none" w:eastAsia="x-none"/>
    </w:rPr>
  </w:style>
  <w:style w:type="character" w:customStyle="1" w:styleId="TextodebaloChar">
    <w:name w:val="Texto de balão Char"/>
    <w:link w:val="Textodebalo"/>
    <w:rsid w:val="00CF5222"/>
    <w:rPr>
      <w:rFonts w:ascii="Segoe UI" w:hAnsi="Segoe UI" w:cs="Segoe UI"/>
      <w:sz w:val="18"/>
      <w:szCs w:val="18"/>
    </w:rPr>
  </w:style>
  <w:style w:type="character" w:customStyle="1" w:styleId="Corpodetexto3Char">
    <w:name w:val="Corpo de texto 3 Char"/>
    <w:link w:val="Corpodetexto3"/>
    <w:rsid w:val="00257B9E"/>
    <w:rPr>
      <w:sz w:val="24"/>
      <w:szCs w:val="24"/>
    </w:rPr>
  </w:style>
  <w:style w:type="character" w:styleId="Refdecomentrio">
    <w:name w:val="annotation reference"/>
    <w:rsid w:val="00257B9E"/>
    <w:rPr>
      <w:sz w:val="16"/>
      <w:szCs w:val="16"/>
    </w:rPr>
  </w:style>
  <w:style w:type="paragraph" w:styleId="Textodecomentrio">
    <w:name w:val="annotation text"/>
    <w:basedOn w:val="Normal"/>
    <w:link w:val="TextodecomentrioChar"/>
    <w:rsid w:val="00257B9E"/>
    <w:rPr>
      <w:sz w:val="20"/>
      <w:szCs w:val="20"/>
    </w:rPr>
  </w:style>
  <w:style w:type="character" w:customStyle="1" w:styleId="TextodecomentrioChar">
    <w:name w:val="Texto de comentário Char"/>
    <w:basedOn w:val="Fontepargpadro"/>
    <w:link w:val="Textodecomentrio"/>
    <w:rsid w:val="00257B9E"/>
  </w:style>
  <w:style w:type="paragraph" w:styleId="Assuntodocomentrio">
    <w:name w:val="annotation subject"/>
    <w:basedOn w:val="Textodecomentrio"/>
    <w:next w:val="Textodecomentrio"/>
    <w:link w:val="AssuntodocomentrioChar"/>
    <w:rsid w:val="00257B9E"/>
    <w:rPr>
      <w:b/>
      <w:bCs/>
    </w:rPr>
  </w:style>
  <w:style w:type="character" w:customStyle="1" w:styleId="AssuntodocomentrioChar">
    <w:name w:val="Assunto do comentário Char"/>
    <w:link w:val="Assuntodocomentrio"/>
    <w:rsid w:val="00257B9E"/>
    <w:rPr>
      <w:b/>
      <w:bCs/>
    </w:rPr>
  </w:style>
  <w:style w:type="table" w:styleId="Tabelacomgrade">
    <w:name w:val="Table Grid"/>
    <w:basedOn w:val="Tabelanormal"/>
    <w:rsid w:val="00405B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405B3F"/>
    <w:pPr>
      <w:ind w:left="720"/>
      <w:contextualSpacing/>
    </w:pPr>
  </w:style>
  <w:style w:type="character" w:styleId="TextodoEspaoReservado">
    <w:name w:val="Placeholder Text"/>
    <w:basedOn w:val="Fontepargpadro"/>
    <w:uiPriority w:val="99"/>
    <w:semiHidden/>
    <w:rsid w:val="006871BE"/>
    <w:rPr>
      <w:color w:val="808080"/>
    </w:rPr>
  </w:style>
  <w:style w:type="character" w:customStyle="1" w:styleId="MenoPendente1">
    <w:name w:val="Menção Pendente1"/>
    <w:basedOn w:val="Fontepargpadro"/>
    <w:uiPriority w:val="99"/>
    <w:semiHidden/>
    <w:unhideWhenUsed/>
    <w:rsid w:val="0034129A"/>
    <w:rPr>
      <w:color w:val="605E5C"/>
      <w:shd w:val="clear" w:color="auto" w:fill="E1DFDD"/>
    </w:rPr>
  </w:style>
  <w:style w:type="character" w:styleId="nfase">
    <w:name w:val="Emphasis"/>
    <w:basedOn w:val="Fontepargpadro"/>
    <w:uiPriority w:val="20"/>
    <w:qFormat/>
    <w:rsid w:val="0029279E"/>
    <w:rPr>
      <w:i/>
      <w:iCs/>
    </w:rPr>
  </w:style>
  <w:style w:type="paragraph" w:styleId="Pr-formataoHTML">
    <w:name w:val="HTML Preformatted"/>
    <w:basedOn w:val="Normal"/>
    <w:link w:val="Pr-formataoHTMLChar"/>
    <w:rsid w:val="001462AB"/>
    <w:rPr>
      <w:rFonts w:ascii="Consolas" w:hAnsi="Consolas"/>
      <w:sz w:val="20"/>
      <w:szCs w:val="20"/>
    </w:rPr>
  </w:style>
  <w:style w:type="character" w:customStyle="1" w:styleId="Pr-formataoHTMLChar">
    <w:name w:val="Pré-formatação HTML Char"/>
    <w:basedOn w:val="Fontepargpadro"/>
    <w:link w:val="Pr-formataoHTML"/>
    <w:rsid w:val="001462AB"/>
    <w:rPr>
      <w:rFonts w:ascii="Consolas" w:hAnsi="Consola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6473156">
      <w:bodyDiv w:val="1"/>
      <w:marLeft w:val="0"/>
      <w:marRight w:val="0"/>
      <w:marTop w:val="0"/>
      <w:marBottom w:val="0"/>
      <w:divBdr>
        <w:top w:val="none" w:sz="0" w:space="0" w:color="auto"/>
        <w:left w:val="none" w:sz="0" w:space="0" w:color="auto"/>
        <w:bottom w:val="none" w:sz="0" w:space="0" w:color="auto"/>
        <w:right w:val="none" w:sz="0" w:space="0" w:color="auto"/>
      </w:divBdr>
    </w:div>
    <w:div w:id="593589093">
      <w:bodyDiv w:val="1"/>
      <w:marLeft w:val="0"/>
      <w:marRight w:val="0"/>
      <w:marTop w:val="0"/>
      <w:marBottom w:val="0"/>
      <w:divBdr>
        <w:top w:val="none" w:sz="0" w:space="0" w:color="auto"/>
        <w:left w:val="none" w:sz="0" w:space="0" w:color="auto"/>
        <w:bottom w:val="none" w:sz="0" w:space="0" w:color="auto"/>
        <w:right w:val="none" w:sz="0" w:space="0" w:color="auto"/>
      </w:divBdr>
    </w:div>
    <w:div w:id="1050836192">
      <w:bodyDiv w:val="1"/>
      <w:marLeft w:val="0"/>
      <w:marRight w:val="0"/>
      <w:marTop w:val="0"/>
      <w:marBottom w:val="0"/>
      <w:divBdr>
        <w:top w:val="none" w:sz="0" w:space="0" w:color="auto"/>
        <w:left w:val="none" w:sz="0" w:space="0" w:color="auto"/>
        <w:bottom w:val="none" w:sz="0" w:space="0" w:color="auto"/>
        <w:right w:val="none" w:sz="0" w:space="0" w:color="auto"/>
      </w:divBdr>
    </w:div>
    <w:div w:id="1396975920">
      <w:bodyDiv w:val="1"/>
      <w:marLeft w:val="0"/>
      <w:marRight w:val="0"/>
      <w:marTop w:val="0"/>
      <w:marBottom w:val="0"/>
      <w:divBdr>
        <w:top w:val="none" w:sz="0" w:space="0" w:color="auto"/>
        <w:left w:val="none" w:sz="0" w:space="0" w:color="auto"/>
        <w:bottom w:val="none" w:sz="0" w:space="0" w:color="auto"/>
        <w:right w:val="none" w:sz="0" w:space="0" w:color="auto"/>
      </w:divBdr>
    </w:div>
    <w:div w:id="1657416797">
      <w:bodyDiv w:val="1"/>
      <w:marLeft w:val="0"/>
      <w:marRight w:val="0"/>
      <w:marTop w:val="0"/>
      <w:marBottom w:val="0"/>
      <w:divBdr>
        <w:top w:val="none" w:sz="0" w:space="0" w:color="auto"/>
        <w:left w:val="none" w:sz="0" w:space="0" w:color="auto"/>
        <w:bottom w:val="none" w:sz="0" w:space="0" w:color="auto"/>
        <w:right w:val="none" w:sz="0" w:space="0" w:color="auto"/>
      </w:divBdr>
      <w:divsChild>
        <w:div w:id="216356132">
          <w:marLeft w:val="432"/>
          <w:marRight w:val="0"/>
          <w:marTop w:val="96"/>
          <w:marBottom w:val="0"/>
          <w:divBdr>
            <w:top w:val="none" w:sz="0" w:space="0" w:color="auto"/>
            <w:left w:val="none" w:sz="0" w:space="0" w:color="auto"/>
            <w:bottom w:val="none" w:sz="0" w:space="0" w:color="auto"/>
            <w:right w:val="none" w:sz="0" w:space="0" w:color="auto"/>
          </w:divBdr>
        </w:div>
        <w:div w:id="1714233956">
          <w:marLeft w:val="432"/>
          <w:marRight w:val="0"/>
          <w:marTop w:val="96"/>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about:blank" TargetMode="External"/><Relationship Id="rId18" Type="http://schemas.openxmlformats.org/officeDocument/2006/relationships/hyperlink" Target="about:blank" TargetMode="External"/><Relationship Id="rId3" Type="http://schemas.openxmlformats.org/officeDocument/2006/relationships/styles" Target="styles.xml"/><Relationship Id="rId21" Type="http://schemas.openxmlformats.org/officeDocument/2006/relationships/image" Target="media/image7.jpeg"/><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hyperlink" Target="about:blank" TargetMode="External"/><Relationship Id="rId2" Type="http://schemas.openxmlformats.org/officeDocument/2006/relationships/numbering" Target="numbering.xml"/><Relationship Id="rId16" Type="http://schemas.openxmlformats.org/officeDocument/2006/relationships/hyperlink" Target="about:blank" TargetMode="External"/><Relationship Id="rId20" Type="http://schemas.openxmlformats.org/officeDocument/2006/relationships/image" Target="media/image6.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about:blank" TargetMode="External"/><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about:blank"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C547A1-1E26-4ACA-B998-BB77FC0806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TotalTime>
  <Pages>14</Pages>
  <Words>7665</Words>
  <Characters>41396</Characters>
  <Application>Microsoft Office Word</Application>
  <DocSecurity>0</DocSecurity>
  <Lines>344</Lines>
  <Paragraphs>97</Paragraphs>
  <ScaleCrop>false</ScaleCrop>
  <HeadingPairs>
    <vt:vector size="2" baseType="variant">
      <vt:variant>
        <vt:lpstr>Título</vt:lpstr>
      </vt:variant>
      <vt:variant>
        <vt:i4>1</vt:i4>
      </vt:variant>
    </vt:vector>
  </HeadingPairs>
  <TitlesOfParts>
    <vt:vector size="1" baseType="lpstr">
      <vt:lpstr>INSTRUÇÕES GERAIS PARA A ELABORAÇÃO DOS TRABALHOS TÉCNICO-CIENTÍFICOS PARA A “FAZU EM REVISTA” (TÍTULO DO TRABALHO)*</vt:lpstr>
    </vt:vector>
  </TitlesOfParts>
  <Company>Faculdades Associadas de Uberaba</Company>
  <LinksUpToDate>false</LinksUpToDate>
  <CharactersWithSpaces>48964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INSTRUÇÕES GERAIS PARA A ELABORAÇÃO DOS TRABALHOS TÉCNICO-CIENTÍFICOS PARA A “FAZU EM REVISTA” (TÍTULO DO TRABALHO)*</dc:title>
  <dc:subject/>
  <dc:creator>Amanda</dc:creator>
  <cp:keywords/>
  <dc:description/>
  <cp:lastModifiedBy>Felipe Moreira</cp:lastModifiedBy>
  <cp:revision>12</cp:revision>
  <cp:lastPrinted>2021-12-13T13:42:00Z</cp:lastPrinted>
  <dcterms:created xsi:type="dcterms:W3CDTF">2021-06-19T15:15:00Z</dcterms:created>
  <dcterms:modified xsi:type="dcterms:W3CDTF">2021-12-16T14:08:00Z</dcterms:modified>
</cp:coreProperties>
</file>